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0F" w:rsidRPr="00AF6BFA" w:rsidRDefault="0019220F" w:rsidP="0019220F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605" cy="645160"/>
            <wp:effectExtent l="0" t="0" r="0" b="2540"/>
            <wp:docPr id="3" name="Рисунок 3" descr="Описание: Описание: 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0F" w:rsidRPr="00AF6BFA" w:rsidRDefault="0019220F" w:rsidP="001922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BFA">
        <w:rPr>
          <w:rFonts w:ascii="Times New Roman" w:hAnsi="Times New Roman" w:cs="Times New Roman"/>
          <w:b/>
          <w:caps/>
          <w:sz w:val="28"/>
          <w:szCs w:val="28"/>
        </w:rPr>
        <w:t>Собрание депутатов</w:t>
      </w:r>
    </w:p>
    <w:p w:rsidR="0019220F" w:rsidRPr="00AF6BFA" w:rsidRDefault="0019220F" w:rsidP="001922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BFA">
        <w:rPr>
          <w:rFonts w:ascii="Times New Roman" w:hAnsi="Times New Roman" w:cs="Times New Roman"/>
          <w:b/>
          <w:caps/>
          <w:sz w:val="28"/>
          <w:szCs w:val="28"/>
        </w:rPr>
        <w:t>Каслинского муниципального района</w:t>
      </w:r>
    </w:p>
    <w:p w:rsidR="0019220F" w:rsidRPr="00AF6BFA" w:rsidRDefault="0019220F" w:rsidP="001922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6BFA">
        <w:rPr>
          <w:rFonts w:ascii="Times New Roman" w:hAnsi="Times New Roman" w:cs="Times New Roman"/>
          <w:b/>
          <w:caps/>
          <w:sz w:val="28"/>
          <w:szCs w:val="28"/>
        </w:rPr>
        <w:t>ШЕСТОГО созыва</w:t>
      </w:r>
    </w:p>
    <w:p w:rsidR="0019220F" w:rsidRPr="00AF6BFA" w:rsidRDefault="0019220F" w:rsidP="0019220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BFA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9220F" w:rsidRPr="00AF6BFA" w:rsidRDefault="0019220F" w:rsidP="0019220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F6BFA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AF6BFA">
        <w:rPr>
          <w:rFonts w:ascii="Times New Roman" w:hAnsi="Times New Roman" w:cs="Times New Roman"/>
          <w:b/>
          <w:sz w:val="40"/>
          <w:szCs w:val="40"/>
        </w:rPr>
        <w:t xml:space="preserve"> Е Ш Е Н И Е </w:t>
      </w:r>
    </w:p>
    <w:p w:rsidR="0019220F" w:rsidRPr="00AF6BFA" w:rsidRDefault="0056112F" w:rsidP="001922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6112F">
        <w:rPr>
          <w:rFonts w:ascii="Times New Roman CYR" w:hAnsi="Times New Roman CYR" w:cs="Times New Roman CYR"/>
          <w:noProof/>
          <w:sz w:val="24"/>
          <w:szCs w:val="24"/>
        </w:rPr>
        <w:pict>
          <v:line id="Прямая соединительная линия 2" o:spid="_x0000_s1026" style="position:absolute;z-index:251661312;visibility:visible;mso-wrap-distance-top:-6e-5mm;mso-wrap-distance-bottom:-6e-5mm" from="0,4.05pt" to="477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" strokeweight="4.5pt">
            <v:stroke linestyle="thickThin"/>
          </v:line>
        </w:pict>
      </w:r>
    </w:p>
    <w:p w:rsidR="0019220F" w:rsidRPr="00AF6BFA" w:rsidRDefault="0019220F" w:rsidP="001922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F6BFA">
        <w:rPr>
          <w:rFonts w:ascii="Times New Roman" w:hAnsi="Times New Roman" w:cs="Times New Roman"/>
          <w:sz w:val="24"/>
          <w:szCs w:val="24"/>
          <w:lang w:eastAsia="zh-CN"/>
        </w:rPr>
        <w:t>от «</w:t>
      </w:r>
      <w:r w:rsidR="00022F24">
        <w:rPr>
          <w:rFonts w:ascii="Times New Roman" w:hAnsi="Times New Roman" w:cs="Times New Roman"/>
          <w:sz w:val="24"/>
          <w:szCs w:val="24"/>
          <w:lang w:eastAsia="zh-CN"/>
        </w:rPr>
        <w:t>28</w:t>
      </w:r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» </w:t>
      </w:r>
      <w:r w:rsidR="00022F24">
        <w:rPr>
          <w:rFonts w:ascii="Times New Roman" w:hAnsi="Times New Roman" w:cs="Times New Roman"/>
          <w:sz w:val="24"/>
          <w:szCs w:val="24"/>
          <w:lang w:eastAsia="zh-CN"/>
        </w:rPr>
        <w:t>ноября</w:t>
      </w:r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 2023 года № </w:t>
      </w:r>
      <w:r w:rsidR="00022F24">
        <w:rPr>
          <w:rFonts w:ascii="Times New Roman" w:hAnsi="Times New Roman" w:cs="Times New Roman"/>
          <w:sz w:val="24"/>
          <w:szCs w:val="24"/>
          <w:lang w:eastAsia="zh-CN"/>
        </w:rPr>
        <w:t>402</w:t>
      </w:r>
    </w:p>
    <w:p w:rsidR="0019220F" w:rsidRPr="00AF6BFA" w:rsidRDefault="0019220F" w:rsidP="001922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F6BFA">
        <w:rPr>
          <w:rFonts w:ascii="Times New Roman" w:hAnsi="Times New Roman" w:cs="Times New Roman"/>
          <w:sz w:val="24"/>
          <w:szCs w:val="24"/>
          <w:lang w:eastAsia="zh-CN"/>
        </w:rPr>
        <w:t>г.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AF6BFA">
        <w:rPr>
          <w:rFonts w:ascii="Times New Roman" w:hAnsi="Times New Roman" w:cs="Times New Roman"/>
          <w:sz w:val="24"/>
          <w:szCs w:val="24"/>
          <w:lang w:eastAsia="zh-CN"/>
        </w:rPr>
        <w:t>Касли</w:t>
      </w:r>
    </w:p>
    <w:p w:rsidR="0019220F" w:rsidRPr="00AF6BFA" w:rsidRDefault="0019220F" w:rsidP="00192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19220F" w:rsidRDefault="0019220F" w:rsidP="00B0469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Об утверждении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Порядка управления</w:t>
      </w:r>
      <w:r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B0469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н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аходящимися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в муниципальной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собственности</w:t>
      </w:r>
      <w:r w:rsidR="00B0469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Каслинского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муниципального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района,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акциями</w:t>
      </w:r>
      <w:r w:rsidR="00B0469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акционерных обществ,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долями в уставных</w:t>
      </w:r>
      <w:r w:rsidR="00B0469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капиталах обществ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с ограниченной ответственностью,</w:t>
      </w:r>
      <w:r w:rsidR="00B0469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созданных в процессе приватизации</w:t>
      </w:r>
    </w:p>
    <w:p w:rsidR="0019220F" w:rsidRPr="00AF6BFA" w:rsidRDefault="0019220F" w:rsidP="001922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F6BFA">
        <w:rPr>
          <w:rFonts w:ascii="Times New Roman CYR" w:eastAsia="Times New Roman" w:hAnsi="Times New Roman CYR" w:cs="Times New Roman CYR"/>
          <w:sz w:val="24"/>
          <w:szCs w:val="24"/>
        </w:rPr>
        <w:tab/>
      </w:r>
    </w:p>
    <w:p w:rsidR="0019220F" w:rsidRDefault="0019220F" w:rsidP="00192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В соответствии с Гражданским кодексом Российской Федерации, Федеральным законом от 06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октября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>2003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го</w:t>
      </w:r>
      <w:r w:rsidR="00C06657">
        <w:rPr>
          <w:rFonts w:ascii="Times New Roman CYR" w:eastAsia="Times New Roman" w:hAnsi="Times New Roman CYR" w:cs="Times New Roman CYR"/>
          <w:sz w:val="24"/>
          <w:szCs w:val="24"/>
        </w:rPr>
        <w:t>д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21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декабря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 xml:space="preserve">2001 №178-ФЗ «О приватизации государственного и муниципального имущества», на основании Устава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Каслинского </w:t>
      </w:r>
      <w:r w:rsidRPr="0019220F">
        <w:rPr>
          <w:rFonts w:ascii="Times New Roman CYR" w:eastAsia="Times New Roman" w:hAnsi="Times New Roman CYR" w:cs="Times New Roman CYR"/>
          <w:sz w:val="24"/>
          <w:szCs w:val="24"/>
        </w:rPr>
        <w:t xml:space="preserve">муниципального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района</w:t>
      </w:r>
    </w:p>
    <w:p w:rsidR="0019220F" w:rsidRDefault="0019220F" w:rsidP="00192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19220F" w:rsidRPr="00AF6BFA" w:rsidRDefault="0019220F" w:rsidP="00192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AF6BFA">
        <w:rPr>
          <w:rFonts w:ascii="Times New Roman CYR" w:eastAsia="Times New Roman" w:hAnsi="Times New Roman CYR" w:cs="Times New Roman CYR"/>
          <w:b/>
          <w:sz w:val="24"/>
          <w:szCs w:val="24"/>
        </w:rPr>
        <w:t>Собрание депутатов Каслинского муниципального района решает:</w:t>
      </w:r>
    </w:p>
    <w:p w:rsidR="0019220F" w:rsidRPr="00AF6BFA" w:rsidRDefault="0019220F" w:rsidP="00192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</w:p>
    <w:p w:rsidR="0019220F" w:rsidRPr="00AF6BFA" w:rsidRDefault="00C06657" w:rsidP="0019220F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20F" w:rsidRPr="009B6E41">
        <w:rPr>
          <w:rFonts w:ascii="Times New Roman" w:hAnsi="Times New Roman" w:cs="Times New Roman"/>
          <w:sz w:val="24"/>
          <w:szCs w:val="24"/>
        </w:rPr>
        <w:t>Утвердить прилагаем</w:t>
      </w:r>
      <w:r w:rsidR="0019220F">
        <w:rPr>
          <w:rFonts w:ascii="Times New Roman" w:hAnsi="Times New Roman" w:cs="Times New Roman"/>
          <w:sz w:val="24"/>
          <w:szCs w:val="24"/>
        </w:rPr>
        <w:t>ый</w:t>
      </w:r>
      <w:r w:rsidR="0019220F" w:rsidRPr="009B6E4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9220F" w:rsidRPr="009B6E41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19220F">
        <w:rPr>
          <w:rFonts w:ascii="Times New Roman" w:eastAsia="Times New Roman" w:hAnsi="Times New Roman" w:cs="Times New Roman"/>
          <w:bCs/>
          <w:sz w:val="24"/>
          <w:szCs w:val="24"/>
        </w:rPr>
        <w:t>рядок управления, находящимися в муниципальной собственности Каслинского муниципального района, акциями акционерных обществ, долями в уставных капиталах обществ с ограниченной ответственностью, созданных в процессе приватизации.</w:t>
      </w:r>
    </w:p>
    <w:p w:rsidR="0019220F" w:rsidRPr="00AF6BFA" w:rsidRDefault="00C06657" w:rsidP="0019220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9220F"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Направить главе Каслинского муниципального района для подписания и опубликования в периодическом сборнике «Официальный </w:t>
      </w:r>
      <w:r w:rsidR="0019220F">
        <w:rPr>
          <w:rFonts w:ascii="Times New Roman" w:hAnsi="Times New Roman" w:cs="Times New Roman"/>
          <w:sz w:val="24"/>
          <w:szCs w:val="24"/>
          <w:lang w:eastAsia="zh-CN"/>
        </w:rPr>
        <w:t>вестник КМР» Порядок</w:t>
      </w:r>
      <w:r w:rsidR="0059513F">
        <w:rPr>
          <w:rFonts w:ascii="Times New Roman" w:hAnsi="Times New Roman" w:cs="Times New Roman"/>
          <w:sz w:val="24"/>
          <w:szCs w:val="24"/>
          <w:lang w:eastAsia="zh-CN"/>
        </w:rPr>
        <w:t>, утвержденный</w:t>
      </w:r>
      <w:r w:rsidR="0019220F"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 пунктом 1 настоящего решения.</w:t>
      </w:r>
    </w:p>
    <w:p w:rsidR="0019220F" w:rsidRPr="00AF6BFA" w:rsidRDefault="0019220F" w:rsidP="001922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3. </w:t>
      </w:r>
      <w:proofErr w:type="gramStart"/>
      <w:r w:rsidRPr="00AF6BFA">
        <w:rPr>
          <w:rFonts w:ascii="Times New Roman" w:hAnsi="Times New Roman" w:cs="Times New Roman"/>
          <w:sz w:val="24"/>
          <w:szCs w:val="24"/>
          <w:lang w:eastAsia="zh-CN"/>
        </w:rPr>
        <w:t>Настоящее решение подлежит опубликованию в сетевом издании «Официальный сайт Собрания депутатов Каслинского муниципального района Челябинской области» (</w:t>
      </w:r>
      <w:r w:rsidRPr="00AF6BFA">
        <w:rPr>
          <w:rFonts w:ascii="Times New Roman" w:hAnsi="Times New Roman" w:cs="Times New Roman"/>
          <w:sz w:val="24"/>
          <w:szCs w:val="24"/>
          <w:lang w:val="en-US" w:eastAsia="zh-CN"/>
        </w:rPr>
        <w:t>http</w:t>
      </w:r>
      <w:r w:rsidRPr="00AF6BFA">
        <w:rPr>
          <w:rFonts w:ascii="Times New Roman" w:hAnsi="Times New Roman" w:cs="Times New Roman"/>
          <w:sz w:val="24"/>
          <w:szCs w:val="24"/>
          <w:lang w:eastAsia="zh-CN"/>
        </w:rPr>
        <w:t>://</w:t>
      </w:r>
      <w:proofErr w:type="spellStart"/>
      <w:r w:rsidRPr="00AF6BFA">
        <w:rPr>
          <w:rFonts w:ascii="Times New Roman" w:hAnsi="Times New Roman" w:cs="Times New Roman"/>
          <w:sz w:val="24"/>
          <w:szCs w:val="24"/>
          <w:lang w:val="en-US" w:eastAsia="zh-CN"/>
        </w:rPr>
        <w:t>kasli</w:t>
      </w:r>
      <w:proofErr w:type="spellEnd"/>
      <w:r w:rsidRPr="00AF6BFA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AF6BFA">
        <w:rPr>
          <w:rFonts w:ascii="Times New Roman" w:hAnsi="Times New Roman" w:cs="Times New Roman"/>
          <w:sz w:val="24"/>
          <w:szCs w:val="24"/>
          <w:lang w:val="en-US" w:eastAsia="zh-CN"/>
        </w:rPr>
        <w:t>sobr</w:t>
      </w:r>
      <w:proofErr w:type="spellEnd"/>
      <w:r w:rsidRPr="00AF6BFA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spellStart"/>
      <w:r w:rsidRPr="00AF6BFA">
        <w:rPr>
          <w:rFonts w:ascii="Times New Roman" w:hAnsi="Times New Roman" w:cs="Times New Roman"/>
          <w:sz w:val="24"/>
          <w:szCs w:val="24"/>
          <w:lang w:val="en-US" w:eastAsia="zh-CN"/>
        </w:rPr>
        <w:t>dep</w:t>
      </w:r>
      <w:proofErr w:type="spellEnd"/>
      <w:r w:rsidRPr="00AF6BFA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F6BFA">
        <w:rPr>
          <w:rFonts w:ascii="Times New Roman" w:hAnsi="Times New Roman" w:cs="Times New Roman"/>
          <w:sz w:val="24"/>
          <w:szCs w:val="24"/>
          <w:lang w:eastAsia="zh-CN"/>
        </w:rPr>
        <w:t>ru</w:t>
      </w:r>
      <w:proofErr w:type="spellEnd"/>
      <w:r w:rsidRPr="00AF6BFA">
        <w:rPr>
          <w:rFonts w:ascii="Times New Roman" w:hAnsi="Times New Roman" w:cs="Times New Roman"/>
          <w:sz w:val="24"/>
          <w:szCs w:val="24"/>
          <w:lang w:eastAsia="zh-CN"/>
        </w:rPr>
        <w:t>, регистрация в качестве сетевого издания:</w:t>
      </w:r>
      <w:proofErr w:type="gramEnd"/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F6BFA">
        <w:rPr>
          <w:rFonts w:ascii="Times New Roman" w:hAnsi="Times New Roman" w:cs="Times New Roman"/>
          <w:sz w:val="24"/>
          <w:szCs w:val="24"/>
          <w:lang w:eastAsia="zh-CN"/>
        </w:rPr>
        <w:t>Эл № ФС77-83192 от 26.04.2022г.).</w:t>
      </w:r>
      <w:proofErr w:type="gramEnd"/>
    </w:p>
    <w:p w:rsidR="0019220F" w:rsidRPr="00AF6BFA" w:rsidRDefault="0019220F" w:rsidP="0019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BFA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официального опубликования.</w:t>
      </w:r>
    </w:p>
    <w:p w:rsidR="0019220F" w:rsidRPr="00AF6BFA" w:rsidRDefault="0019220F" w:rsidP="0019220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6BFA">
        <w:rPr>
          <w:rFonts w:ascii="Times New Roman" w:hAnsi="Times New Roman" w:cs="Times New Roman"/>
          <w:sz w:val="24"/>
          <w:szCs w:val="24"/>
          <w:lang w:eastAsia="zh-CN"/>
        </w:rPr>
        <w:t>5. Включить настоящее решение в регистр муниципальных нормативных правовых актов Каслинского муниципального района.</w:t>
      </w:r>
    </w:p>
    <w:p w:rsidR="0019220F" w:rsidRPr="00AF6BFA" w:rsidRDefault="0019220F" w:rsidP="0019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6. </w:t>
      </w:r>
      <w:proofErr w:type="gramStart"/>
      <w:r w:rsidRPr="00AF6BFA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19220F" w:rsidRPr="00AF6BFA" w:rsidRDefault="0019220F" w:rsidP="0019220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220F" w:rsidRPr="00AF6BFA" w:rsidRDefault="0019220F" w:rsidP="0019220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220F" w:rsidRPr="00AF6BFA" w:rsidRDefault="0019220F" w:rsidP="0019220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F6BFA">
        <w:rPr>
          <w:rFonts w:ascii="Times New Roman" w:hAnsi="Times New Roman" w:cs="Times New Roman"/>
          <w:sz w:val="24"/>
          <w:szCs w:val="24"/>
          <w:lang w:eastAsia="zh-CN"/>
        </w:rPr>
        <w:t>Председатель Собрания депутатов</w:t>
      </w:r>
    </w:p>
    <w:p w:rsidR="0019220F" w:rsidRPr="00AF6BFA" w:rsidRDefault="0019220F" w:rsidP="0019220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Каслинского муниципального района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Pr="00AF6BFA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B04691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AF6BFA">
        <w:rPr>
          <w:rFonts w:ascii="Times New Roman" w:hAnsi="Times New Roman" w:cs="Times New Roman"/>
          <w:sz w:val="24"/>
          <w:szCs w:val="24"/>
          <w:lang w:eastAsia="zh-CN"/>
        </w:rPr>
        <w:t>И.М. Дятлов</w:t>
      </w:r>
    </w:p>
    <w:p w:rsidR="0019220F" w:rsidRPr="00AF6BFA" w:rsidRDefault="0019220F" w:rsidP="0019220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9220F" w:rsidRPr="00AF6BFA" w:rsidRDefault="0019220F" w:rsidP="001922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53DBC" w:rsidRDefault="00253D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53DBC" w:rsidRDefault="00253DBC">
      <w:pPr>
        <w:widowControl w:val="0"/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253DBC" w:rsidRPr="0059513F" w:rsidRDefault="0059513F" w:rsidP="0059513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59513F" w:rsidRPr="0059513F" w:rsidRDefault="0059513F" w:rsidP="0059513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решением Собрания депутатов</w:t>
      </w:r>
    </w:p>
    <w:p w:rsidR="0059513F" w:rsidRPr="0059513F" w:rsidRDefault="0059513F" w:rsidP="0059513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Каслинского муниципального района</w:t>
      </w:r>
    </w:p>
    <w:p w:rsidR="0059513F" w:rsidRDefault="0059513F" w:rsidP="0059513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9513F">
        <w:rPr>
          <w:rFonts w:ascii="Times New Roman" w:hAnsi="Times New Roman" w:cs="Times New Roman"/>
          <w:bCs/>
          <w:sz w:val="24"/>
          <w:szCs w:val="24"/>
        </w:rPr>
        <w:t>т «</w:t>
      </w:r>
      <w:r w:rsidR="00022F24">
        <w:rPr>
          <w:rFonts w:ascii="Times New Roman" w:hAnsi="Times New Roman" w:cs="Times New Roman"/>
          <w:bCs/>
          <w:sz w:val="24"/>
          <w:szCs w:val="24"/>
        </w:rPr>
        <w:t>28</w:t>
      </w:r>
      <w:r w:rsidRPr="0059513F">
        <w:rPr>
          <w:rFonts w:ascii="Times New Roman" w:hAnsi="Times New Roman" w:cs="Times New Roman"/>
          <w:bCs/>
          <w:sz w:val="24"/>
          <w:szCs w:val="24"/>
        </w:rPr>
        <w:t>»</w:t>
      </w:r>
      <w:r w:rsidR="00022F24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59513F">
        <w:rPr>
          <w:rFonts w:ascii="Times New Roman" w:hAnsi="Times New Roman" w:cs="Times New Roman"/>
          <w:bCs/>
          <w:sz w:val="24"/>
          <w:szCs w:val="24"/>
        </w:rPr>
        <w:t>2023 г. №</w:t>
      </w:r>
      <w:r w:rsidR="00022F24">
        <w:rPr>
          <w:rFonts w:ascii="Times New Roman" w:hAnsi="Times New Roman" w:cs="Times New Roman"/>
          <w:bCs/>
          <w:sz w:val="24"/>
          <w:szCs w:val="24"/>
        </w:rPr>
        <w:t>402</w:t>
      </w:r>
    </w:p>
    <w:p w:rsidR="0059513F" w:rsidRDefault="0059513F" w:rsidP="0059513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513F" w:rsidRPr="0059513F" w:rsidRDefault="0059513F" w:rsidP="005951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13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9513F" w:rsidRDefault="0059513F" w:rsidP="0059513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/>
          <w:bCs/>
          <w:sz w:val="24"/>
          <w:szCs w:val="24"/>
        </w:rPr>
        <w:t>управления, находящимися в муниципальной собственности Каслинского муниципального района, акциями акционерных обществ, долями в уставных капиталах обществ с ограниченной ответственностью, созданных в процессе приватизации</w:t>
      </w:r>
    </w:p>
    <w:p w:rsidR="00253DBC" w:rsidRDefault="00253DBC">
      <w:pPr>
        <w:spacing w:after="0" w:line="240" w:lineRule="auto"/>
        <w:rPr>
          <w:rFonts w:ascii="PT Astra Serif" w:hAnsi="PT Astra Serif" w:cs="Arial CYR"/>
          <w:sz w:val="26"/>
          <w:szCs w:val="26"/>
        </w:rPr>
      </w:pPr>
    </w:p>
    <w:p w:rsidR="00253DBC" w:rsidRPr="0059513F" w:rsidRDefault="00BA5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3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9513F">
        <w:rPr>
          <w:rFonts w:ascii="Times New Roman" w:hAnsi="Times New Roman" w:cs="Times New Roman"/>
          <w:bCs/>
          <w:sz w:val="24"/>
          <w:szCs w:val="24"/>
        </w:rPr>
        <w:t>Настоящий Порядок управления находящимися в муниципальной собственности</w:t>
      </w:r>
      <w:r w:rsidR="0059513F">
        <w:rPr>
          <w:rFonts w:ascii="Times New Roman" w:hAnsi="Times New Roman" w:cs="Times New Roman"/>
          <w:bCs/>
          <w:sz w:val="24"/>
          <w:szCs w:val="24"/>
        </w:rPr>
        <w:t xml:space="preserve"> Каслинского </w:t>
      </w:r>
      <w:r w:rsidRPr="0059513F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59513F">
        <w:rPr>
          <w:rFonts w:ascii="Times New Roman" w:hAnsi="Times New Roman" w:cs="Times New Roman"/>
          <w:sz w:val="24"/>
          <w:szCs w:val="24"/>
        </w:rPr>
        <w:t>район</w:t>
      </w:r>
      <w:r w:rsidR="0059513F">
        <w:rPr>
          <w:rFonts w:ascii="Times New Roman" w:hAnsi="Times New Roman" w:cs="Times New Roman"/>
          <w:sz w:val="24"/>
          <w:szCs w:val="24"/>
        </w:rPr>
        <w:t>а,</w:t>
      </w:r>
      <w:r w:rsidRPr="0059513F">
        <w:rPr>
          <w:rFonts w:ascii="Times New Roman" w:hAnsi="Times New Roman" w:cs="Times New Roman"/>
          <w:sz w:val="24"/>
          <w:szCs w:val="24"/>
        </w:rPr>
        <w:t xml:space="preserve"> акциями акционерных обществ, долями в уставных капиталах обществ с ограниченной ответственностью, созданных в процессе приватизации</w:t>
      </w:r>
      <w:r w:rsidRPr="0059513F">
        <w:rPr>
          <w:rFonts w:ascii="Times New Roman" w:hAnsi="Times New Roman" w:cs="Times New Roman"/>
          <w:bCs/>
          <w:sz w:val="24"/>
          <w:szCs w:val="24"/>
        </w:rPr>
        <w:t xml:space="preserve"> (далее - Порядок), разработан в соответствии с </w:t>
      </w:r>
      <w:r w:rsidRPr="00595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Гражданским </w:t>
      </w:r>
      <w:hyperlink r:id="rId9" w:tooltip="consultantplus://offline/ref=9A4DCBB1C7D3E22EA3FB13274F09F6D60504A2D20CD9E4010CE442427051A349457B2DFD1FE7F45FFE96EACB52sCV1M" w:history="1">
        <w:r w:rsidRPr="005951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кодексом</w:t>
        </w:r>
      </w:hyperlink>
      <w:r w:rsidRPr="00595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</w:t>
      </w:r>
      <w:r w:rsidRPr="00595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513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06</w:t>
      </w:r>
      <w:r w:rsidR="00595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октября </w:t>
      </w:r>
      <w:r w:rsidRPr="0059513F">
        <w:rPr>
          <w:rFonts w:ascii="Times New Roman" w:eastAsia="Calibri" w:hAnsi="Times New Roman" w:cs="Times New Roman"/>
          <w:sz w:val="24"/>
          <w:szCs w:val="24"/>
          <w:lang w:eastAsia="en-US"/>
        </w:rPr>
        <w:t>2003</w:t>
      </w:r>
      <w:r w:rsidR="00595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</w:t>
      </w:r>
      <w:r w:rsidR="00A75A6F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59513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95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№131-ФЗ «Об общих принципах организации местного самоуправления в Российской Федерации», </w:t>
      </w:r>
      <w:r w:rsidRPr="0059513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tooltip="consultantplus://offline/ref=665AD1E330A04A4532E19599C287B0605F4831B78358BE20396B49271A12F6340F97CF36A874DE8BF7A7ABA089F087092EC73A7DEA65A222s6I2R" w:history="1">
        <w:r w:rsidRPr="0059513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5951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Pr="0059513F">
        <w:rPr>
          <w:rFonts w:ascii="Times New Roman" w:hAnsi="Times New Roman" w:cs="Times New Roman"/>
          <w:sz w:val="24"/>
          <w:szCs w:val="24"/>
        </w:rPr>
        <w:t xml:space="preserve"> 21</w:t>
      </w:r>
      <w:r w:rsidR="0059513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9513F">
        <w:rPr>
          <w:rFonts w:ascii="Times New Roman" w:hAnsi="Times New Roman" w:cs="Times New Roman"/>
          <w:sz w:val="24"/>
          <w:szCs w:val="24"/>
        </w:rPr>
        <w:t>2001</w:t>
      </w:r>
      <w:r w:rsidR="0059513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9513F">
        <w:rPr>
          <w:rFonts w:ascii="Times New Roman" w:hAnsi="Times New Roman" w:cs="Times New Roman"/>
          <w:sz w:val="24"/>
          <w:szCs w:val="24"/>
        </w:rPr>
        <w:t xml:space="preserve"> №178-ФЗ</w:t>
      </w:r>
      <w:proofErr w:type="gramEnd"/>
      <w:r w:rsidRPr="0059513F">
        <w:rPr>
          <w:rFonts w:ascii="Times New Roman" w:hAnsi="Times New Roman" w:cs="Times New Roman"/>
          <w:sz w:val="24"/>
          <w:szCs w:val="24"/>
        </w:rPr>
        <w:t xml:space="preserve"> </w:t>
      </w:r>
      <w:r w:rsidRPr="0059513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9513F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</w:t>
      </w:r>
      <w:r w:rsidR="0059513F">
        <w:rPr>
          <w:rFonts w:ascii="Times New Roman" w:hAnsi="Times New Roman" w:cs="Times New Roman"/>
          <w:sz w:val="24"/>
          <w:szCs w:val="24"/>
        </w:rPr>
        <w:t>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2.</w:t>
      </w:r>
      <w:r w:rsidR="00C06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13F">
        <w:rPr>
          <w:rFonts w:ascii="Times New Roman" w:hAnsi="Times New Roman" w:cs="Times New Roman"/>
          <w:sz w:val="24"/>
          <w:szCs w:val="24"/>
        </w:rPr>
        <w:t>Под управлением</w:t>
      </w:r>
      <w:r w:rsidR="0059513F">
        <w:rPr>
          <w:rFonts w:ascii="Times New Roman" w:hAnsi="Times New Roman" w:cs="Times New Roman"/>
          <w:sz w:val="24"/>
          <w:szCs w:val="24"/>
        </w:rPr>
        <w:t>,</w:t>
      </w:r>
      <w:r w:rsidRPr="0059513F">
        <w:rPr>
          <w:rFonts w:ascii="Times New Roman" w:hAnsi="Times New Roman" w:cs="Times New Roman"/>
          <w:sz w:val="24"/>
          <w:szCs w:val="24"/>
        </w:rPr>
        <w:t xml:space="preserve"> </w:t>
      </w:r>
      <w:r w:rsidRPr="0059513F">
        <w:rPr>
          <w:rFonts w:ascii="Times New Roman" w:hAnsi="Times New Roman" w:cs="Times New Roman"/>
          <w:bCs/>
          <w:sz w:val="24"/>
          <w:szCs w:val="24"/>
        </w:rPr>
        <w:t xml:space="preserve">находящимися в муниципальной собственности </w:t>
      </w:r>
      <w:r w:rsidR="0059513F">
        <w:rPr>
          <w:rFonts w:ascii="Times New Roman" w:hAnsi="Times New Roman" w:cs="Times New Roman"/>
          <w:bCs/>
          <w:sz w:val="24"/>
          <w:szCs w:val="24"/>
        </w:rPr>
        <w:t>Каслинского м</w:t>
      </w:r>
      <w:r w:rsidRPr="0059513F">
        <w:rPr>
          <w:rFonts w:ascii="Times New Roman" w:hAnsi="Times New Roman" w:cs="Times New Roman"/>
          <w:bCs/>
          <w:sz w:val="24"/>
          <w:szCs w:val="24"/>
        </w:rPr>
        <w:t xml:space="preserve">униципального </w:t>
      </w:r>
      <w:r w:rsidR="0059513F">
        <w:rPr>
          <w:rFonts w:ascii="Times New Roman" w:hAnsi="Times New Roman" w:cs="Times New Roman"/>
          <w:bCs/>
          <w:sz w:val="24"/>
          <w:szCs w:val="24"/>
        </w:rPr>
        <w:t xml:space="preserve">района, </w:t>
      </w:r>
      <w:r w:rsidRPr="0059513F">
        <w:rPr>
          <w:rFonts w:ascii="Times New Roman" w:hAnsi="Times New Roman" w:cs="Times New Roman"/>
          <w:sz w:val="24"/>
          <w:szCs w:val="24"/>
        </w:rPr>
        <w:t xml:space="preserve">акциями акционерных обществ, долями в уставных капиталах обществ с ограниченной ответственностью, созданных в процессе приватизации, понимается осуществление от имени </w:t>
      </w:r>
      <w:r w:rsidR="0059513F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9513F">
        <w:rPr>
          <w:rFonts w:ascii="Times New Roman" w:hAnsi="Times New Roman" w:cs="Times New Roman"/>
          <w:sz w:val="24"/>
          <w:szCs w:val="24"/>
        </w:rPr>
        <w:t>района</w:t>
      </w:r>
      <w:r w:rsidRPr="0059513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пределах предоставленных им полномочий действий в отношении акций открытых акционерных обществ, долей в уставных капиталах обществ с ограниченной ответственностью, созданных в процессе приватизации, направленных на</w:t>
      </w:r>
      <w:proofErr w:type="gramEnd"/>
      <w:r w:rsidRPr="0059513F">
        <w:rPr>
          <w:rFonts w:ascii="Times New Roman" w:hAnsi="Times New Roman" w:cs="Times New Roman"/>
          <w:sz w:val="24"/>
          <w:szCs w:val="24"/>
        </w:rPr>
        <w:t xml:space="preserve"> достижение следующих целей: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1)  сохранение рабочих мест;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2) привлечение инвестиций в открытые акционерные общества, общества с ограниченной ответственностью;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3)  повышение курсовой стоимости акций;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4) увеличение доходов бюджета </w:t>
      </w:r>
      <w:r w:rsidR="0059513F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 w:rsidR="0059513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513F">
        <w:rPr>
          <w:rFonts w:ascii="Times New Roman" w:hAnsi="Times New Roman" w:cs="Times New Roman"/>
          <w:sz w:val="24"/>
          <w:szCs w:val="24"/>
        </w:rPr>
        <w:t xml:space="preserve"> за счет дивидендов, выплачиваемых по находящимся в муниципальной собственности акциям.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3.</w:t>
      </w:r>
      <w:r w:rsidR="00C06657">
        <w:rPr>
          <w:rFonts w:ascii="Times New Roman" w:hAnsi="Times New Roman" w:cs="Times New Roman"/>
          <w:sz w:val="24"/>
          <w:szCs w:val="24"/>
        </w:rPr>
        <w:t xml:space="preserve"> </w:t>
      </w:r>
      <w:r w:rsidRPr="0059513F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59513F">
        <w:rPr>
          <w:rFonts w:ascii="Times New Roman" w:hAnsi="Times New Roman" w:cs="Times New Roman"/>
          <w:sz w:val="24"/>
          <w:szCs w:val="24"/>
        </w:rPr>
        <w:t xml:space="preserve"> Каслинского</w:t>
      </w:r>
      <w:r w:rsidRPr="005951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9513F">
        <w:rPr>
          <w:rFonts w:ascii="Times New Roman" w:hAnsi="Times New Roman" w:cs="Times New Roman"/>
          <w:sz w:val="24"/>
          <w:szCs w:val="24"/>
        </w:rPr>
        <w:t>района</w:t>
      </w:r>
      <w:r w:rsidRPr="0059513F">
        <w:rPr>
          <w:rFonts w:ascii="Times New Roman" w:hAnsi="Times New Roman" w:cs="Times New Roman"/>
          <w:sz w:val="24"/>
          <w:szCs w:val="24"/>
        </w:rPr>
        <w:t xml:space="preserve"> на акции акционерных обществ, доли в уставных капиталах обществ с ограниченной ответственностью возникает в результате: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1)</w:t>
      </w:r>
      <w:r w:rsidR="00C06657">
        <w:rPr>
          <w:rFonts w:ascii="Times New Roman" w:hAnsi="Times New Roman" w:cs="Times New Roman"/>
          <w:sz w:val="24"/>
          <w:szCs w:val="24"/>
        </w:rPr>
        <w:t xml:space="preserve"> </w:t>
      </w:r>
      <w:r w:rsidRPr="0059513F">
        <w:rPr>
          <w:rFonts w:ascii="Times New Roman" w:hAnsi="Times New Roman" w:cs="Times New Roman"/>
          <w:sz w:val="24"/>
          <w:szCs w:val="24"/>
        </w:rPr>
        <w:t>преобразования муниципальных унитарных предприятий в акционерные общества;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2)</w:t>
      </w:r>
      <w:r w:rsidR="00C06657">
        <w:rPr>
          <w:rFonts w:ascii="Times New Roman" w:hAnsi="Times New Roman" w:cs="Times New Roman"/>
          <w:sz w:val="24"/>
          <w:szCs w:val="24"/>
        </w:rPr>
        <w:t xml:space="preserve"> </w:t>
      </w:r>
      <w:r w:rsidRPr="0059513F">
        <w:rPr>
          <w:rFonts w:ascii="Times New Roman" w:hAnsi="Times New Roman" w:cs="Times New Roman"/>
          <w:sz w:val="24"/>
          <w:szCs w:val="24"/>
        </w:rPr>
        <w:t>преобразования муниципальных унитарных предприятий в общества с ограниченной ответственностью;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3) внесения муниципального имущества в качестве вклада в уставные капиталы акционерных обществ в соответствии с действующим законодательством Российской Федерации;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4)</w:t>
      </w:r>
      <w:r w:rsidR="00C06657">
        <w:rPr>
          <w:rFonts w:ascii="Times New Roman" w:hAnsi="Times New Roman" w:cs="Times New Roman"/>
          <w:sz w:val="24"/>
          <w:szCs w:val="24"/>
        </w:rPr>
        <w:t xml:space="preserve"> </w:t>
      </w:r>
      <w:r w:rsidRPr="0059513F">
        <w:rPr>
          <w:rFonts w:ascii="Times New Roman" w:hAnsi="Times New Roman" w:cs="Times New Roman"/>
          <w:sz w:val="24"/>
          <w:szCs w:val="24"/>
        </w:rPr>
        <w:t>иных оснований, предусмотренных действующим законодательством Российской Федерации.</w:t>
      </w:r>
    </w:p>
    <w:p w:rsidR="00253DBC" w:rsidRPr="0059513F" w:rsidRDefault="00253DB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DBC" w:rsidRPr="0059513F" w:rsidRDefault="00BA5356" w:rsidP="00A75A6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3F">
        <w:rPr>
          <w:rFonts w:ascii="Times New Roman" w:hAnsi="Times New Roman" w:cs="Times New Roman"/>
          <w:b/>
          <w:sz w:val="24"/>
          <w:szCs w:val="24"/>
        </w:rPr>
        <w:t>II. Управление акциями в акционерных обществах, долями в обществах с ограниченной ответственностью, созданных в процессе приватизации</w:t>
      </w:r>
    </w:p>
    <w:p w:rsidR="00253DBC" w:rsidRPr="0059513F" w:rsidRDefault="00595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Права акционера акционерных обществ, акции которых находятся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(далее - акционерные общества), участника общества с ограниченной ответственностью, доля в уставном капитале которого находится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(далее - общество, участник), от имени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земельным отношениям администрации Каслинского муниципального района (далее - У</w:t>
      </w:r>
      <w:r w:rsidR="00BA5356" w:rsidRPr="0059513F">
        <w:rPr>
          <w:rFonts w:ascii="Times New Roman" w:hAnsi="Times New Roman" w:cs="Times New Roman"/>
          <w:sz w:val="24"/>
          <w:szCs w:val="24"/>
        </w:rPr>
        <w:t>полномоченный орган).</w:t>
      </w:r>
      <w:proofErr w:type="gramEnd"/>
    </w:p>
    <w:p w:rsidR="00253DBC" w:rsidRPr="0059513F" w:rsidRDefault="00595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5356" w:rsidRPr="0059513F">
        <w:rPr>
          <w:rFonts w:ascii="Times New Roman" w:hAnsi="Times New Roman" w:cs="Times New Roman"/>
          <w:sz w:val="24"/>
          <w:szCs w:val="24"/>
        </w:rPr>
        <w:t>. В акционерных обществах, 100 процентов акций (100-процентная доля в уставном капитале общества) которых находится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Каслинского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>, полномочия общего собрания акционеров (общего собрания уча</w:t>
      </w:r>
      <w:r>
        <w:rPr>
          <w:rFonts w:ascii="Times New Roman" w:hAnsi="Times New Roman" w:cs="Times New Roman"/>
          <w:sz w:val="24"/>
          <w:szCs w:val="24"/>
        </w:rPr>
        <w:t>стников общества) осуществляет У</w:t>
      </w:r>
      <w:r w:rsidR="00BA5356" w:rsidRPr="0059513F">
        <w:rPr>
          <w:rFonts w:ascii="Times New Roman" w:hAnsi="Times New Roman" w:cs="Times New Roman"/>
          <w:sz w:val="24"/>
          <w:szCs w:val="24"/>
        </w:rPr>
        <w:t>полномоченный орган.</w:t>
      </w:r>
    </w:p>
    <w:p w:rsidR="00253DBC" w:rsidRPr="0059513F" w:rsidRDefault="00BA5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По вопросам осуществления указанных по</w:t>
      </w:r>
      <w:r w:rsidR="0059513F">
        <w:rPr>
          <w:rFonts w:ascii="Times New Roman" w:hAnsi="Times New Roman" w:cs="Times New Roman"/>
          <w:sz w:val="24"/>
          <w:szCs w:val="24"/>
        </w:rPr>
        <w:t>лномочий У</w:t>
      </w:r>
      <w:r w:rsidRPr="0059513F">
        <w:rPr>
          <w:rFonts w:ascii="Times New Roman" w:hAnsi="Times New Roman" w:cs="Times New Roman"/>
          <w:sz w:val="24"/>
          <w:szCs w:val="24"/>
        </w:rPr>
        <w:t xml:space="preserve">полномоченный орган издает </w:t>
      </w:r>
      <w:r w:rsidR="0059513F">
        <w:rPr>
          <w:rFonts w:ascii="Times New Roman" w:hAnsi="Times New Roman" w:cs="Times New Roman"/>
          <w:sz w:val="24"/>
          <w:szCs w:val="24"/>
        </w:rPr>
        <w:t>распоряжения</w:t>
      </w:r>
      <w:r w:rsidRPr="0059513F">
        <w:rPr>
          <w:rFonts w:ascii="Times New Roman" w:hAnsi="Times New Roman" w:cs="Times New Roman"/>
          <w:sz w:val="24"/>
          <w:szCs w:val="24"/>
        </w:rPr>
        <w:t>.</w:t>
      </w:r>
    </w:p>
    <w:p w:rsidR="00253DBC" w:rsidRPr="0059513F" w:rsidRDefault="00595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В акционерных обществах (обществах с ограниченной ответственностью), за исключением тех, все голосующие акции (100-процентная доля в уставном капитале общества) которых находятся в муниципальной собственности </w:t>
      </w:r>
      <w:r w:rsidR="00571426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1426">
        <w:rPr>
          <w:rFonts w:ascii="Times New Roman" w:hAnsi="Times New Roman" w:cs="Times New Roman"/>
          <w:sz w:val="24"/>
          <w:szCs w:val="24"/>
        </w:rPr>
        <w:t>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>, внесение вопросов в повестку дня общего собрания акционеров (общего собрания участников общества), выдвижение кандидатов для избрания в органы управления, ревизионную и счетную комиссии акционерного общества (общества), предъявление требования о проведении внеочередного общего собрания</w:t>
      </w:r>
      <w:proofErr w:type="gramEnd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акционеров (общего собрания участников общества), созыв внеочередного общего собрания акционеров (общего собрания участников общества), назначение представителя интересов </w:t>
      </w:r>
      <w:r w:rsidR="00571426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 w:rsidR="005714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(выдача доверенности) для голосования на общем собрании акционеров (общем собрании участников общества), определение позиции по вопросам повестки дня общего собрания акционеров (общего собрания участников общества), определение позиции акционера (участника общества) </w:t>
      </w:r>
      <w:r w:rsidR="00571426">
        <w:rPr>
          <w:rFonts w:ascii="Times New Roman" w:hAnsi="Times New Roman" w:cs="Times New Roman"/>
          <w:sz w:val="24"/>
          <w:szCs w:val="24"/>
        </w:rPr>
        <w:t>–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</w:t>
      </w:r>
      <w:r w:rsidR="00571426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7142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A5356" w:rsidRPr="0059513F">
        <w:rPr>
          <w:rFonts w:ascii="Times New Roman" w:hAnsi="Times New Roman" w:cs="Times New Roman"/>
          <w:sz w:val="24"/>
          <w:szCs w:val="24"/>
        </w:rPr>
        <w:t>по вопросам повестки дня общего собрания акционеров</w:t>
      </w:r>
      <w:proofErr w:type="gramEnd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 (общего собрания участ</w:t>
      </w:r>
      <w:r w:rsidR="00571426">
        <w:rPr>
          <w:rFonts w:ascii="Times New Roman" w:hAnsi="Times New Roman" w:cs="Times New Roman"/>
          <w:sz w:val="24"/>
          <w:szCs w:val="24"/>
        </w:rPr>
        <w:t>ников общества) осуществляются У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полномоченным органом </w:t>
      </w:r>
      <w:r w:rsidR="00571426">
        <w:rPr>
          <w:rFonts w:ascii="Times New Roman" w:hAnsi="Times New Roman" w:cs="Times New Roman"/>
          <w:sz w:val="24"/>
          <w:szCs w:val="24"/>
        </w:rPr>
        <w:t>по согласованию с заместителем г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лавы </w:t>
      </w:r>
      <w:r w:rsidR="00571426">
        <w:rPr>
          <w:rFonts w:ascii="Times New Roman" w:hAnsi="Times New Roman" w:cs="Times New Roman"/>
          <w:sz w:val="24"/>
          <w:szCs w:val="24"/>
        </w:rPr>
        <w:t>Каслинского муниципального 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>, курирующим</w:t>
      </w:r>
      <w:r w:rsidR="00571426">
        <w:rPr>
          <w:rFonts w:ascii="Times New Roman" w:hAnsi="Times New Roman" w:cs="Times New Roman"/>
          <w:sz w:val="24"/>
          <w:szCs w:val="24"/>
        </w:rPr>
        <w:t xml:space="preserve"> и координирующим деятельность У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полномоченного органа (далее - курирующий заместитель </w:t>
      </w:r>
      <w:r w:rsidR="00571426">
        <w:rPr>
          <w:rFonts w:ascii="Times New Roman" w:hAnsi="Times New Roman" w:cs="Times New Roman"/>
          <w:sz w:val="24"/>
          <w:szCs w:val="24"/>
        </w:rPr>
        <w:t>г</w:t>
      </w:r>
      <w:r w:rsidR="00BA5356" w:rsidRPr="0059513F">
        <w:rPr>
          <w:rFonts w:ascii="Times New Roman" w:hAnsi="Times New Roman" w:cs="Times New Roman"/>
          <w:sz w:val="24"/>
          <w:szCs w:val="24"/>
        </w:rPr>
        <w:t>лавы</w:t>
      </w:r>
      <w:r w:rsidR="00571426">
        <w:rPr>
          <w:rFonts w:ascii="Times New Roman" w:hAnsi="Times New Roman" w:cs="Times New Roman"/>
          <w:sz w:val="24"/>
          <w:szCs w:val="24"/>
        </w:rPr>
        <w:t xml:space="preserve"> КМР</w:t>
      </w:r>
      <w:r w:rsidR="00BA5356" w:rsidRPr="0059513F">
        <w:rPr>
          <w:rFonts w:ascii="Times New Roman" w:hAnsi="Times New Roman" w:cs="Times New Roman"/>
          <w:sz w:val="24"/>
          <w:szCs w:val="24"/>
        </w:rPr>
        <w:t>).</w:t>
      </w:r>
    </w:p>
    <w:p w:rsidR="00253DBC" w:rsidRPr="0059513F" w:rsidRDefault="0057142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5356" w:rsidRPr="0059513F">
        <w:rPr>
          <w:rFonts w:ascii="Times New Roman" w:hAnsi="Times New Roman" w:cs="Times New Roman"/>
          <w:sz w:val="24"/>
          <w:szCs w:val="24"/>
        </w:rPr>
        <w:t>.</w:t>
      </w:r>
      <w:r w:rsidR="00C06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В целях подготовки позиции акционера (участника общества)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на годовом общем собрании акционеров (общем собрании участников общества), за исключением тех, все голосующие акции (100-процентная доля в уставном капитале общества) которых находятся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5356" w:rsidRPr="0059513F">
        <w:rPr>
          <w:rFonts w:ascii="Times New Roman" w:hAnsi="Times New Roman" w:cs="Times New Roman"/>
          <w:sz w:val="24"/>
          <w:szCs w:val="24"/>
        </w:rPr>
        <w:t>полномоченный орган готовит свои предложения по внесению вопросов в повестку дня годового общего собрания акционеров (общего собрания участников общества), выдвижению кандидатов</w:t>
      </w:r>
      <w:proofErr w:type="gramEnd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для избрания на указанном собрании в органы управления, ревизионную и счетную комиссии акционерного общества (общества) и представляет их на согласование курирующему заместителю </w:t>
      </w:r>
      <w:r>
        <w:rPr>
          <w:rFonts w:ascii="Times New Roman" w:hAnsi="Times New Roman" w:cs="Times New Roman"/>
          <w:sz w:val="24"/>
          <w:szCs w:val="24"/>
        </w:rPr>
        <w:t>главы КМР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C06657">
        <w:rPr>
          <w:rFonts w:ascii="Times New Roman" w:hAnsi="Times New Roman" w:cs="Times New Roman"/>
          <w:sz w:val="24"/>
          <w:szCs w:val="24"/>
        </w:rPr>
        <w:t>,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чем за десять дней до окончания финансового года.</w:t>
      </w:r>
    </w:p>
    <w:p w:rsidR="00253DBC" w:rsidRPr="0059513F" w:rsidRDefault="00BA5356" w:rsidP="00C0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Предложения представляются с пояснительной запиской, содержащей обоснование предлагаемых решений, а также с приложением необходимых материалов.</w:t>
      </w:r>
    </w:p>
    <w:p w:rsidR="00253DBC" w:rsidRPr="0059513F" w:rsidRDefault="00BA5356" w:rsidP="00C0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На основании согласованных </w:t>
      </w:r>
      <w:r w:rsidR="00571426">
        <w:rPr>
          <w:rFonts w:ascii="Times New Roman" w:hAnsi="Times New Roman" w:cs="Times New Roman"/>
          <w:sz w:val="24"/>
          <w:szCs w:val="24"/>
        </w:rPr>
        <w:t>предложений У</w:t>
      </w:r>
      <w:r w:rsidRPr="0059513F">
        <w:rPr>
          <w:rFonts w:ascii="Times New Roman" w:hAnsi="Times New Roman" w:cs="Times New Roman"/>
          <w:sz w:val="24"/>
          <w:szCs w:val="24"/>
        </w:rPr>
        <w:t xml:space="preserve">полномоченный орган готовит проект </w:t>
      </w:r>
      <w:r w:rsidR="00571426">
        <w:rPr>
          <w:rFonts w:ascii="Times New Roman" w:hAnsi="Times New Roman" w:cs="Times New Roman"/>
          <w:sz w:val="24"/>
          <w:szCs w:val="24"/>
        </w:rPr>
        <w:t>распоряжения</w:t>
      </w:r>
      <w:r w:rsidRPr="0059513F">
        <w:rPr>
          <w:rFonts w:ascii="Times New Roman" w:hAnsi="Times New Roman" w:cs="Times New Roman"/>
          <w:sz w:val="24"/>
          <w:szCs w:val="24"/>
        </w:rPr>
        <w:t xml:space="preserve"> по внесению вопросов в повестку дня годового общего собрания акционеров (общего собрания участников общества) и выдвижению кандидатур для избрания на указанном собрании в органы управления, ревизионную и счетную комиссии.</w:t>
      </w:r>
    </w:p>
    <w:p w:rsidR="00253DBC" w:rsidRPr="0059513F" w:rsidRDefault="00BA5356" w:rsidP="00C0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30 дней после окончания финансового года, если уставом акционерного общества (общества) не установлен более поздний срок, направляет такие предложения в акционерное общество (общество). После получения сообщения о проведении годового общего собрания акционеров от акционерного общества (общего собрания участников общества) с повесткой дня </w:t>
      </w:r>
      <w:r w:rsidR="00571426">
        <w:rPr>
          <w:rFonts w:ascii="Times New Roman" w:hAnsi="Times New Roman" w:cs="Times New Roman"/>
          <w:sz w:val="24"/>
          <w:szCs w:val="24"/>
        </w:rPr>
        <w:t>У</w:t>
      </w:r>
      <w:r w:rsidRPr="0059513F">
        <w:rPr>
          <w:rFonts w:ascii="Times New Roman" w:hAnsi="Times New Roman" w:cs="Times New Roman"/>
          <w:sz w:val="24"/>
          <w:szCs w:val="24"/>
        </w:rPr>
        <w:t xml:space="preserve">полномоченный орган готовит проект </w:t>
      </w:r>
      <w:r w:rsidR="00571426">
        <w:rPr>
          <w:rFonts w:ascii="Times New Roman" w:hAnsi="Times New Roman" w:cs="Times New Roman"/>
          <w:sz w:val="24"/>
          <w:szCs w:val="24"/>
        </w:rPr>
        <w:t>распоряжения</w:t>
      </w:r>
      <w:r w:rsidRPr="0059513F">
        <w:rPr>
          <w:rFonts w:ascii="Times New Roman" w:hAnsi="Times New Roman" w:cs="Times New Roman"/>
          <w:sz w:val="24"/>
          <w:szCs w:val="24"/>
        </w:rPr>
        <w:t xml:space="preserve"> о позиции акционера </w:t>
      </w:r>
      <w:r w:rsidR="00571426">
        <w:rPr>
          <w:rFonts w:ascii="Times New Roman" w:hAnsi="Times New Roman" w:cs="Times New Roman"/>
          <w:sz w:val="24"/>
          <w:szCs w:val="24"/>
        </w:rPr>
        <w:t>–</w:t>
      </w:r>
      <w:r w:rsidRPr="0059513F">
        <w:rPr>
          <w:rFonts w:ascii="Times New Roman" w:hAnsi="Times New Roman" w:cs="Times New Roman"/>
          <w:sz w:val="24"/>
          <w:szCs w:val="24"/>
        </w:rPr>
        <w:t xml:space="preserve"> </w:t>
      </w:r>
      <w:r w:rsidR="00571426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 w:rsidR="0057142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513F">
        <w:rPr>
          <w:rFonts w:ascii="Times New Roman" w:hAnsi="Times New Roman" w:cs="Times New Roman"/>
          <w:sz w:val="24"/>
          <w:szCs w:val="24"/>
        </w:rPr>
        <w:t xml:space="preserve"> и голосовании по поставленным вопросам с обязательным согласованием с курирующим заместителем </w:t>
      </w:r>
      <w:r w:rsidR="00571426">
        <w:rPr>
          <w:rFonts w:ascii="Times New Roman" w:hAnsi="Times New Roman" w:cs="Times New Roman"/>
          <w:sz w:val="24"/>
          <w:szCs w:val="24"/>
        </w:rPr>
        <w:t>главы КМР</w:t>
      </w:r>
      <w:r w:rsidRPr="0059513F">
        <w:rPr>
          <w:rFonts w:ascii="Times New Roman" w:hAnsi="Times New Roman" w:cs="Times New Roman"/>
          <w:sz w:val="24"/>
          <w:szCs w:val="24"/>
        </w:rPr>
        <w:t>.</w:t>
      </w:r>
    </w:p>
    <w:p w:rsidR="00253DBC" w:rsidRPr="0059513F" w:rsidRDefault="00571426" w:rsidP="0093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5356" w:rsidRPr="0059513F">
        <w:rPr>
          <w:rFonts w:ascii="Times New Roman" w:hAnsi="Times New Roman" w:cs="Times New Roman"/>
          <w:sz w:val="24"/>
          <w:szCs w:val="24"/>
        </w:rPr>
        <w:t>.</w:t>
      </w:r>
      <w:r w:rsidR="00937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внеочередного общего собрания акционеров (общего собрания участников общества) в целях подготовки позиции акционера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, за исключением тех, все голосующие акции (100-процентная доля в уставном капитале общества) которых находятся в муниципальной </w:t>
      </w:r>
      <w:bookmarkStart w:id="1" w:name="_GoBack"/>
      <w:bookmarkEnd w:id="1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района, У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полномоченный орган по вопросу </w:t>
      </w:r>
      <w:r w:rsidR="00BA5356" w:rsidRPr="0059513F">
        <w:rPr>
          <w:rFonts w:ascii="Times New Roman" w:hAnsi="Times New Roman" w:cs="Times New Roman"/>
          <w:sz w:val="24"/>
          <w:szCs w:val="24"/>
        </w:rPr>
        <w:lastRenderedPageBreak/>
        <w:t>предъявления требования о проведении внеочередного общего собрания акционеров (общего собрания участников общества) согласовывает данный вопрос с курирующим</w:t>
      </w:r>
      <w:proofErr w:type="gramEnd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заместителем</w:t>
      </w:r>
      <w:r>
        <w:rPr>
          <w:rFonts w:ascii="Times New Roman" w:hAnsi="Times New Roman" w:cs="Times New Roman"/>
          <w:sz w:val="24"/>
          <w:szCs w:val="24"/>
        </w:rPr>
        <w:t xml:space="preserve"> главы КМР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9378E5">
        <w:rPr>
          <w:rFonts w:ascii="Times New Roman" w:hAnsi="Times New Roman" w:cs="Times New Roman"/>
          <w:sz w:val="24"/>
          <w:szCs w:val="24"/>
        </w:rPr>
        <w:t>,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чем за десять дней до предполагаемой даты его предъявления.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В случае если в повестку дня внеочередного общего собрания акционеров (общего собрания участников общества) включается вопрос об избрании членов совета директоров, указанный срок составляет двадцать дней.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Указанное в настоящем пункте предложение должно содержать формулировки вопросов, подлежащих внесению в повестку дня внеочередного общего собрания акционеров (общего собрания участников общества), и формулировки решений по ним, а также предложения о форме проведения общего собрания акционеров (общего собрания участников общества).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Предложение представляется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При внесении в повестку дня внеочередного общего собрания акционеров (общего собрания участников общества) вопроса об изменении состава органов управления, ревизионной и счетной комиссий акционерного общества (общества) представляется также информация о кандидатах для избрания в органы управления, ревизионную и счетную комиссии акционерного общества с учетом требований, предусмотренных настоящим Порядком.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Уполномоченный орган на основании согласованного с курирующим заместителем </w:t>
      </w:r>
      <w:r w:rsidR="00571426">
        <w:rPr>
          <w:rFonts w:ascii="Times New Roman" w:hAnsi="Times New Roman" w:cs="Times New Roman"/>
          <w:sz w:val="24"/>
          <w:szCs w:val="24"/>
        </w:rPr>
        <w:t>главы КМР п</w:t>
      </w:r>
      <w:r w:rsidRPr="0059513F">
        <w:rPr>
          <w:rFonts w:ascii="Times New Roman" w:hAnsi="Times New Roman" w:cs="Times New Roman"/>
          <w:sz w:val="24"/>
          <w:szCs w:val="24"/>
        </w:rPr>
        <w:t xml:space="preserve">редложения готовит проект </w:t>
      </w:r>
      <w:r w:rsidR="00571426">
        <w:rPr>
          <w:rFonts w:ascii="Times New Roman" w:hAnsi="Times New Roman" w:cs="Times New Roman"/>
          <w:sz w:val="24"/>
          <w:szCs w:val="24"/>
        </w:rPr>
        <w:t>распоряжения</w:t>
      </w:r>
      <w:r w:rsidRPr="0059513F">
        <w:rPr>
          <w:rFonts w:ascii="Times New Roman" w:hAnsi="Times New Roman" w:cs="Times New Roman"/>
          <w:sz w:val="24"/>
          <w:szCs w:val="24"/>
        </w:rPr>
        <w:t>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Предложения по вопросам повестки дня внеочередного общего собрания акционеров направляются в установленном порядке в акционерное общество в сроки, определенные Федеральным </w:t>
      </w:r>
      <w:hyperlink r:id="rId11" w:tooltip="consultantplus://offline/ref=50651908F086F9EFA3E53EA54D4CC1348ABBC7A78122FF7AAECE82E0908837738311AE016EA7A303AA37DBDCD0f6R9F" w:history="1">
        <w:r w:rsidRPr="0059513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513F">
        <w:rPr>
          <w:rFonts w:ascii="Times New Roman" w:hAnsi="Times New Roman" w:cs="Times New Roman"/>
          <w:sz w:val="24"/>
          <w:szCs w:val="24"/>
        </w:rPr>
        <w:t xml:space="preserve"> от 26</w:t>
      </w:r>
      <w:r w:rsidR="0057142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59513F">
        <w:rPr>
          <w:rFonts w:ascii="Times New Roman" w:hAnsi="Times New Roman" w:cs="Times New Roman"/>
          <w:sz w:val="24"/>
          <w:szCs w:val="24"/>
        </w:rPr>
        <w:t>1995</w:t>
      </w:r>
      <w:r w:rsidR="0057142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9513F">
        <w:rPr>
          <w:rFonts w:ascii="Times New Roman" w:hAnsi="Times New Roman" w:cs="Times New Roman"/>
          <w:sz w:val="24"/>
          <w:szCs w:val="24"/>
        </w:rPr>
        <w:t xml:space="preserve"> №208-ФЗ «Об акционерных обществах» и уставом общества.</w:t>
      </w:r>
    </w:p>
    <w:p w:rsidR="00253DBC" w:rsidRPr="0059513F" w:rsidRDefault="00571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. В случае созыва внеочередного общего собрания акционеров (общего собрания участников общества) не по инициативе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полномоченного органа подготовка позиции акционера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hyperlink r:id="rId12" w:tooltip="consultantplus://offline/ref=D529A77964E6DB24AE7FDB6B4EB3246DED694C8401C9DCF35361620FD1BBA640F855C5D29A31BA0737EB4A0B80B632AF70BF62687E68E427AAD418I7U1F" w:history="1">
        <w:r w:rsidR="00BA5356" w:rsidRPr="0059513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A5356" w:rsidRPr="0059513F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53DBC" w:rsidRPr="0059513F" w:rsidRDefault="00253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BC" w:rsidRPr="0059513F" w:rsidRDefault="00BA5356" w:rsidP="009378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513F">
        <w:rPr>
          <w:rFonts w:ascii="Times New Roman" w:hAnsi="Times New Roman" w:cs="Times New Roman"/>
          <w:b/>
          <w:sz w:val="24"/>
          <w:szCs w:val="24"/>
        </w:rPr>
        <w:t>III. Порядок назначения и деятельности представителей интересов</w:t>
      </w:r>
      <w:r w:rsidR="00A7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26">
        <w:rPr>
          <w:rFonts w:ascii="Times New Roman" w:hAnsi="Times New Roman" w:cs="Times New Roman"/>
          <w:b/>
          <w:sz w:val="24"/>
          <w:szCs w:val="24"/>
        </w:rPr>
        <w:t xml:space="preserve">Каслинского </w:t>
      </w:r>
      <w:r w:rsidRPr="0059513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57142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53DBC" w:rsidRPr="0059513F" w:rsidRDefault="00571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A5356" w:rsidRPr="0059513F">
        <w:rPr>
          <w:rFonts w:ascii="Times New Roman" w:hAnsi="Times New Roman" w:cs="Times New Roman"/>
          <w:sz w:val="24"/>
          <w:szCs w:val="24"/>
        </w:rPr>
        <w:t>.</w:t>
      </w:r>
      <w:r w:rsidR="009378E5">
        <w:rPr>
          <w:rFonts w:ascii="Times New Roman" w:hAnsi="Times New Roman" w:cs="Times New Roman"/>
          <w:sz w:val="24"/>
          <w:szCs w:val="24"/>
        </w:rPr>
        <w:t xml:space="preserve"> 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 xml:space="preserve">Представители интересов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 xml:space="preserve">в органах управления и ревизионной комиссии акционерного общества 100 процентов акций (100-процентная доля в уставном капитале общества) которого находится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 xml:space="preserve"> (далее - представители), назначаются </w:t>
      </w:r>
      <w:r>
        <w:rPr>
          <w:rFonts w:ascii="Times New Roman" w:hAnsi="Times New Roman" w:cs="Times New Roman"/>
          <w:bCs/>
          <w:sz w:val="24"/>
          <w:szCs w:val="24"/>
        </w:rPr>
        <w:t>распоряжением У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 xml:space="preserve">полномоченного органа по согласованию с курирующим заместителем </w:t>
      </w:r>
      <w:r>
        <w:rPr>
          <w:rFonts w:ascii="Times New Roman" w:hAnsi="Times New Roman" w:cs="Times New Roman"/>
          <w:bCs/>
          <w:sz w:val="24"/>
          <w:szCs w:val="24"/>
        </w:rPr>
        <w:t>главы КМР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>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Предложения по кандидатурам представителей вправе вносить: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 xml:space="preserve">1) Председатель </w:t>
      </w:r>
      <w:r w:rsidR="00571426">
        <w:rPr>
          <w:rFonts w:ascii="Times New Roman" w:hAnsi="Times New Roman" w:cs="Times New Roman"/>
          <w:bCs/>
          <w:sz w:val="24"/>
          <w:szCs w:val="24"/>
        </w:rPr>
        <w:t>Собрания депутатов Каслинского муниципального района</w:t>
      </w:r>
      <w:r w:rsidRPr="0059513F">
        <w:rPr>
          <w:rFonts w:ascii="Times New Roman" w:hAnsi="Times New Roman" w:cs="Times New Roman"/>
          <w:bCs/>
          <w:sz w:val="24"/>
          <w:szCs w:val="24"/>
        </w:rPr>
        <w:t>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 xml:space="preserve">2) Глава </w:t>
      </w:r>
      <w:r w:rsidR="00571426">
        <w:rPr>
          <w:rFonts w:ascii="Times New Roman" w:hAnsi="Times New Roman" w:cs="Times New Roman"/>
          <w:bCs/>
          <w:sz w:val="24"/>
          <w:szCs w:val="24"/>
        </w:rPr>
        <w:t>Каслинского муниципального района</w:t>
      </w:r>
      <w:r w:rsidRPr="0059513F">
        <w:rPr>
          <w:rFonts w:ascii="Times New Roman" w:hAnsi="Times New Roman" w:cs="Times New Roman"/>
          <w:bCs/>
          <w:sz w:val="24"/>
          <w:szCs w:val="24"/>
        </w:rPr>
        <w:t>;</w:t>
      </w:r>
    </w:p>
    <w:p w:rsidR="00253DBC" w:rsidRPr="0059513F" w:rsidRDefault="00571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заместители г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Cs/>
          <w:sz w:val="24"/>
          <w:szCs w:val="24"/>
        </w:rPr>
        <w:t>Кас</w:t>
      </w:r>
      <w:r w:rsidR="009378E5">
        <w:rPr>
          <w:rFonts w:ascii="Times New Roman" w:hAnsi="Times New Roman" w:cs="Times New Roman"/>
          <w:bCs/>
          <w:sz w:val="24"/>
          <w:szCs w:val="24"/>
        </w:rPr>
        <w:t>л</w:t>
      </w:r>
      <w:r>
        <w:rPr>
          <w:rFonts w:ascii="Times New Roman" w:hAnsi="Times New Roman" w:cs="Times New Roman"/>
          <w:bCs/>
          <w:sz w:val="24"/>
          <w:szCs w:val="24"/>
        </w:rPr>
        <w:t>инского муниципального района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>;</w:t>
      </w:r>
    </w:p>
    <w:p w:rsidR="00253DBC" w:rsidRPr="0059513F" w:rsidRDefault="00571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 руководитель У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>полномоченного органа.</w:t>
      </w:r>
    </w:p>
    <w:p w:rsidR="00253DBC" w:rsidRPr="0059513F" w:rsidRDefault="005714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>. Представителями могут быть: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 xml:space="preserve">1) лица, замещающие должности муниципальной службы – на основании </w:t>
      </w:r>
      <w:r w:rsidR="00571426">
        <w:rPr>
          <w:rFonts w:ascii="Times New Roman" w:hAnsi="Times New Roman" w:cs="Times New Roman"/>
          <w:bCs/>
          <w:sz w:val="24"/>
          <w:szCs w:val="24"/>
        </w:rPr>
        <w:t>распоряжения</w:t>
      </w:r>
      <w:r w:rsidR="000775BC">
        <w:rPr>
          <w:rFonts w:ascii="Times New Roman" w:hAnsi="Times New Roman" w:cs="Times New Roman"/>
          <w:bCs/>
          <w:sz w:val="24"/>
          <w:szCs w:val="24"/>
        </w:rPr>
        <w:t xml:space="preserve"> Уп</w:t>
      </w:r>
      <w:r w:rsidRPr="0059513F">
        <w:rPr>
          <w:rFonts w:ascii="Times New Roman" w:hAnsi="Times New Roman" w:cs="Times New Roman"/>
          <w:bCs/>
          <w:sz w:val="24"/>
          <w:szCs w:val="24"/>
        </w:rPr>
        <w:t>олномоченного органа (далее - муниципальные служащие);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2) иные граждане Российской Федерации - на основани</w:t>
      </w:r>
      <w:r w:rsidR="000775BC">
        <w:rPr>
          <w:rFonts w:ascii="Times New Roman" w:hAnsi="Times New Roman" w:cs="Times New Roman"/>
          <w:bCs/>
          <w:sz w:val="24"/>
          <w:szCs w:val="24"/>
        </w:rPr>
        <w:t>и договоров, заключаемых между У</w:t>
      </w:r>
      <w:r w:rsidRPr="0059513F">
        <w:rPr>
          <w:rFonts w:ascii="Times New Roman" w:hAnsi="Times New Roman" w:cs="Times New Roman"/>
          <w:bCs/>
          <w:sz w:val="24"/>
          <w:szCs w:val="24"/>
        </w:rPr>
        <w:t>полномоченным органом и указанными гражданами, в соответствии с гражданским законодательством (далее - физические лица).</w:t>
      </w:r>
    </w:p>
    <w:p w:rsidR="00253DBC" w:rsidRPr="0059513F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BA5356" w:rsidRPr="0059513F">
        <w:rPr>
          <w:rFonts w:ascii="Times New Roman" w:hAnsi="Times New Roman" w:cs="Times New Roman"/>
          <w:bCs/>
          <w:sz w:val="24"/>
          <w:szCs w:val="24"/>
        </w:rPr>
        <w:t>. Лицо не может быть назначено представителем в случаях, если оно: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1)  признано судом недееспособным или ограниченно дееспособным;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2)  имеет неснятую судимость за совершенное преступление;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lastRenderedPageBreak/>
        <w:t>3) состоит в близком родстве или свойстве (родители, супруги, братья, сестры, сыновья, дочери, а также братья, сестры, родители и дети супругов) с лицом, выполняющим управленческие функции в акционерном обществе (обществе), или с другим представителем в случае назначения их в один и тот же орган управления акционерного общества (общества);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4) участвует  в  деятельности органа управления акционерного общества (общества), в котор</w:t>
      </w:r>
      <w:r w:rsidR="009378E5">
        <w:rPr>
          <w:rFonts w:ascii="Times New Roman" w:hAnsi="Times New Roman" w:cs="Times New Roman"/>
          <w:bCs/>
          <w:sz w:val="24"/>
          <w:szCs w:val="24"/>
        </w:rPr>
        <w:t>ом</w:t>
      </w:r>
      <w:r w:rsidRPr="0059513F">
        <w:rPr>
          <w:rFonts w:ascii="Times New Roman" w:hAnsi="Times New Roman" w:cs="Times New Roman"/>
          <w:bCs/>
          <w:sz w:val="24"/>
          <w:szCs w:val="24"/>
        </w:rPr>
        <w:t xml:space="preserve"> назначается представитель, от своего имени или от имени других участников общества;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13F">
        <w:rPr>
          <w:rFonts w:ascii="Times New Roman" w:hAnsi="Times New Roman" w:cs="Times New Roman"/>
          <w:bCs/>
          <w:sz w:val="24"/>
          <w:szCs w:val="24"/>
        </w:rPr>
        <w:t>5) состоит в трудовых отношениях с акционерным обществом (обществом).</w:t>
      </w:r>
    </w:p>
    <w:p w:rsidR="00253DBC" w:rsidRPr="0059513F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. Представитель должен быть назначен не позднее одного месяца со дня возникновения права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на акции (доли) либо со дня прекращения полномочий ранее назначенного представителя.</w:t>
      </w:r>
    </w:p>
    <w:p w:rsidR="00253DBC" w:rsidRPr="0059513F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Распоряжение У</w:t>
      </w:r>
      <w:r w:rsidR="00BA5356" w:rsidRPr="0059513F">
        <w:rPr>
          <w:rFonts w:ascii="Times New Roman" w:hAnsi="Times New Roman" w:cs="Times New Roman"/>
          <w:sz w:val="24"/>
          <w:szCs w:val="24"/>
        </w:rPr>
        <w:t>полномоченного органа о назначении представителя должен содержать: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1) фамилию, имя, отчество (последнее при наличии) лица, назначаемого представителем;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2) сведения о должности и месте работы лица на момент назначения его представителем;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3) полное наименование и место нахождения акционерного общества (общества), в органе управления которого представитель осуществляет свои полномочия;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4) количество акций (размер доли), обеспечивающее представителю осуществление полномочий;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5) </w:t>
      </w:r>
      <w:r w:rsidR="009378E5">
        <w:rPr>
          <w:rFonts w:ascii="Times New Roman" w:hAnsi="Times New Roman" w:cs="Times New Roman"/>
          <w:sz w:val="24"/>
          <w:szCs w:val="24"/>
        </w:rPr>
        <w:t>д</w:t>
      </w:r>
      <w:r w:rsidRPr="0059513F">
        <w:rPr>
          <w:rFonts w:ascii="Times New Roman" w:hAnsi="Times New Roman" w:cs="Times New Roman"/>
          <w:sz w:val="24"/>
          <w:szCs w:val="24"/>
        </w:rPr>
        <w:t>аты начала и окончания осуществления полномочий представителя;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6) порядок отчетности представителя;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7) правомочия представителя.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775BC">
        <w:rPr>
          <w:rFonts w:ascii="Times New Roman" w:hAnsi="Times New Roman" w:cs="Times New Roman"/>
          <w:sz w:val="24"/>
          <w:szCs w:val="24"/>
        </w:rPr>
        <w:t>распоряжения У</w:t>
      </w:r>
      <w:r w:rsidRPr="0059513F">
        <w:rPr>
          <w:rFonts w:ascii="Times New Roman" w:hAnsi="Times New Roman" w:cs="Times New Roman"/>
          <w:sz w:val="24"/>
          <w:szCs w:val="24"/>
        </w:rPr>
        <w:t>полномоченного органа о назначении представителя в течение трех рабочих дней со дня назначения передается представителю, а также направляется в соответствующее акционерное общество (общество).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 xml:space="preserve">Уполномоченным органом представителю выдается доверенность на осуществление полномочий по представлению интересов </w:t>
      </w:r>
      <w:r w:rsidR="000775BC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951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775BC">
        <w:rPr>
          <w:rFonts w:ascii="Times New Roman" w:hAnsi="Times New Roman" w:cs="Times New Roman"/>
          <w:sz w:val="24"/>
          <w:szCs w:val="24"/>
        </w:rPr>
        <w:t>района</w:t>
      </w:r>
      <w:r w:rsidRPr="0059513F">
        <w:rPr>
          <w:rFonts w:ascii="Times New Roman" w:hAnsi="Times New Roman" w:cs="Times New Roman"/>
          <w:sz w:val="24"/>
          <w:szCs w:val="24"/>
        </w:rPr>
        <w:t xml:space="preserve"> в акционерном обществе (обществе), акции (доли) которого находятся в муниципальной собственности </w:t>
      </w:r>
      <w:r w:rsidR="000775BC"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 w:rsidR="000775B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513F">
        <w:rPr>
          <w:rFonts w:ascii="Times New Roman" w:hAnsi="Times New Roman" w:cs="Times New Roman"/>
          <w:sz w:val="24"/>
          <w:szCs w:val="24"/>
        </w:rPr>
        <w:t>.</w:t>
      </w:r>
    </w:p>
    <w:p w:rsidR="00253DBC" w:rsidRPr="0059513F" w:rsidRDefault="0007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A5356" w:rsidRPr="0059513F">
        <w:rPr>
          <w:rFonts w:ascii="Times New Roman" w:hAnsi="Times New Roman" w:cs="Times New Roman"/>
          <w:sz w:val="24"/>
          <w:szCs w:val="24"/>
        </w:rPr>
        <w:t>.</w:t>
      </w:r>
      <w:r w:rsidR="009378E5">
        <w:rPr>
          <w:rFonts w:ascii="Times New Roman" w:hAnsi="Times New Roman" w:cs="Times New Roman"/>
          <w:sz w:val="24"/>
          <w:szCs w:val="24"/>
        </w:rPr>
        <w:t xml:space="preserve"> </w:t>
      </w:r>
      <w:r w:rsidR="00BA5356" w:rsidRPr="0059513F">
        <w:rPr>
          <w:rFonts w:ascii="Times New Roman" w:hAnsi="Times New Roman" w:cs="Times New Roman"/>
          <w:sz w:val="24"/>
          <w:szCs w:val="24"/>
        </w:rPr>
        <w:t>Представители обязаны лично участвовать в работе органов управления акционерного общества (общества) и не могут делегировать свои функции иным лицам, в том числе замещающим их по месту основной работы.</w:t>
      </w:r>
    </w:p>
    <w:p w:rsidR="00253DBC" w:rsidRPr="0059513F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. Позиция акционера (участника общества)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Каслинского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по вопросам повестки дня общего собрания акционеров отраж</w:t>
      </w:r>
      <w:r>
        <w:rPr>
          <w:rFonts w:ascii="Times New Roman" w:hAnsi="Times New Roman" w:cs="Times New Roman"/>
          <w:sz w:val="24"/>
          <w:szCs w:val="24"/>
        </w:rPr>
        <w:t>ается в директивах, выдаваемых У</w:t>
      </w:r>
      <w:r w:rsidR="00BA5356" w:rsidRPr="0059513F">
        <w:rPr>
          <w:rFonts w:ascii="Times New Roman" w:hAnsi="Times New Roman" w:cs="Times New Roman"/>
          <w:sz w:val="24"/>
          <w:szCs w:val="24"/>
        </w:rPr>
        <w:t xml:space="preserve">полномоченным органом по согласованию с курирующим заместителем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A5356" w:rsidRPr="0059513F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КМР</w:t>
      </w:r>
      <w:r w:rsidR="00BA5356" w:rsidRPr="0059513F">
        <w:rPr>
          <w:rFonts w:ascii="Times New Roman" w:hAnsi="Times New Roman" w:cs="Times New Roman"/>
          <w:sz w:val="24"/>
          <w:szCs w:val="24"/>
        </w:rPr>
        <w:t>, представителю для голосования на общем собрании акционеров (общем собрании участников общества).</w:t>
      </w:r>
    </w:p>
    <w:p w:rsidR="00253DBC" w:rsidRPr="0059513F" w:rsidRDefault="000775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A5356" w:rsidRPr="0059513F">
        <w:rPr>
          <w:rFonts w:ascii="Times New Roman" w:hAnsi="Times New Roman" w:cs="Times New Roman"/>
          <w:sz w:val="24"/>
          <w:szCs w:val="24"/>
        </w:rPr>
        <w:t>. Представитель обязан: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а) лично участвовать в работе совета директоров (наблюдательном совете) и общего собрания акционеров (общего собрания участников общества);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б) при осуществлении своих прав и исполнении обязанностей члена совета директоров (наблюдательного совета) действовать в интересах акционерного общества (общества), осуществлять свои права и исполнять обязанности добросовестно и разумно;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в) неукоснительно выполнять директивы по порядку голосования на общем собрании акционеров (общем собрании участников общества);</w:t>
      </w:r>
    </w:p>
    <w:p w:rsidR="00253DBC" w:rsidRPr="0059513F" w:rsidRDefault="00BA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3F">
        <w:rPr>
          <w:rFonts w:ascii="Times New Roman" w:hAnsi="Times New Roman" w:cs="Times New Roman"/>
          <w:sz w:val="24"/>
          <w:szCs w:val="24"/>
        </w:rPr>
        <w:t>г) в течение 20 дней после проведения общего собрания акционеров (общего собрания участников общества) представлять в уполномоченный орган отчет по форме, утвержденной приказом уполномоченного органа.</w:t>
      </w:r>
    </w:p>
    <w:p w:rsidR="00253DBC" w:rsidRPr="0059513F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A5356" w:rsidRPr="0059513F">
        <w:rPr>
          <w:rFonts w:ascii="Times New Roman" w:hAnsi="Times New Roman" w:cs="Times New Roman"/>
          <w:sz w:val="24"/>
          <w:szCs w:val="24"/>
        </w:rPr>
        <w:t>. Права, обязанности и ответственность представителя определяются действующим законодательством Российской Федерации и настоящим Порядком.</w:t>
      </w:r>
    </w:p>
    <w:p w:rsidR="00253DBC" w:rsidRPr="0059513F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="009378E5">
        <w:rPr>
          <w:rFonts w:ascii="Times New Roman" w:hAnsi="Times New Roman" w:cs="Times New Roman"/>
          <w:sz w:val="24"/>
          <w:szCs w:val="24"/>
        </w:rPr>
        <w:t xml:space="preserve"> </w:t>
      </w:r>
      <w:r w:rsidR="00BA5356" w:rsidRPr="0059513F">
        <w:rPr>
          <w:rFonts w:ascii="Times New Roman" w:hAnsi="Times New Roman" w:cs="Times New Roman"/>
          <w:sz w:val="24"/>
          <w:szCs w:val="24"/>
        </w:rPr>
        <w:t>Муниципальному служащему вознаграждение за осуществление полномочий представителя не выплачивается.</w:t>
      </w:r>
    </w:p>
    <w:p w:rsidR="00253DBC" w:rsidRPr="0059513F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5356" w:rsidRPr="0059513F">
        <w:rPr>
          <w:rFonts w:ascii="Times New Roman" w:hAnsi="Times New Roman" w:cs="Times New Roman"/>
          <w:sz w:val="24"/>
          <w:szCs w:val="24"/>
        </w:rPr>
        <w:t>. Лица, назначенные представителями, за неисполнение или ненадлежащее исполнение полномочий представителя несут ответственность, предусмотренную действующим законодательством Российской Федерации.</w:t>
      </w:r>
    </w:p>
    <w:p w:rsidR="00253DBC" w:rsidRPr="0059513F" w:rsidRDefault="0007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A5356" w:rsidRPr="0059513F">
        <w:rPr>
          <w:rFonts w:ascii="Times New Roman" w:hAnsi="Times New Roman" w:cs="Times New Roman"/>
          <w:sz w:val="24"/>
          <w:szCs w:val="24"/>
        </w:rPr>
        <w:t>.</w:t>
      </w:r>
      <w:r w:rsidR="00937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356" w:rsidRPr="005951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5356" w:rsidRPr="0059513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ью представителей осуществляет У</w:t>
      </w:r>
      <w:r w:rsidR="00BA5356" w:rsidRPr="0059513F">
        <w:rPr>
          <w:rFonts w:ascii="Times New Roman" w:hAnsi="Times New Roman" w:cs="Times New Roman"/>
          <w:sz w:val="24"/>
          <w:szCs w:val="24"/>
        </w:rPr>
        <w:t>полномоченный орган.</w:t>
      </w:r>
    </w:p>
    <w:p w:rsidR="00253DBC" w:rsidRDefault="0025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5BC" w:rsidRDefault="0007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5BC" w:rsidRDefault="000775BC" w:rsidP="0007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0775BC" w:rsidRPr="0059513F" w:rsidRDefault="000775BC" w:rsidP="0007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Каслинского муниципального района                                                                       И.В. Колышев</w:t>
      </w:r>
    </w:p>
    <w:p w:rsidR="00253DBC" w:rsidRPr="0059513F" w:rsidRDefault="000775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«____»____________2023 г.</w:t>
      </w:r>
    </w:p>
    <w:p w:rsidR="0059513F" w:rsidRDefault="005951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A6F" w:rsidRDefault="00A75A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5A6F" w:rsidSect="00F20E96">
      <w:footerReference w:type="default" r:id="rId13"/>
      <w:pgSz w:w="11906" w:h="16838"/>
      <w:pgMar w:top="851" w:right="567" w:bottom="851" w:left="1701" w:header="284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9A" w:rsidRDefault="00FE309A">
      <w:pPr>
        <w:spacing w:after="0" w:line="240" w:lineRule="auto"/>
      </w:pPr>
      <w:r>
        <w:separator/>
      </w:r>
    </w:p>
  </w:endnote>
  <w:endnote w:type="continuationSeparator" w:id="0">
    <w:p w:rsidR="00FE309A" w:rsidRDefault="00FE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06657" w:rsidRPr="0059513F" w:rsidRDefault="0056112F">
        <w:pPr>
          <w:pStyle w:val="afd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9513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06657" w:rsidRPr="0059513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9513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2F24">
          <w:rPr>
            <w:rFonts w:ascii="Times New Roman" w:hAnsi="Times New Roman" w:cs="Times New Roman"/>
            <w:noProof/>
            <w:sz w:val="16"/>
            <w:szCs w:val="16"/>
          </w:rPr>
          <w:t>5</w:t>
        </w:r>
        <w:r w:rsidRPr="0059513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06657" w:rsidRDefault="00C0665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9A" w:rsidRDefault="00FE309A">
      <w:pPr>
        <w:spacing w:after="0" w:line="240" w:lineRule="auto"/>
      </w:pPr>
      <w:r>
        <w:separator/>
      </w:r>
    </w:p>
  </w:footnote>
  <w:footnote w:type="continuationSeparator" w:id="0">
    <w:p w:rsidR="00FE309A" w:rsidRDefault="00FE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B2B"/>
    <w:multiLevelType w:val="multilevel"/>
    <w:tmpl w:val="4CB2A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22534D"/>
    <w:multiLevelType w:val="hybridMultilevel"/>
    <w:tmpl w:val="EFB81378"/>
    <w:lvl w:ilvl="0" w:tplc="4CD60570">
      <w:start w:val="1"/>
      <w:numFmt w:val="decimal"/>
      <w:lvlText w:val="%1."/>
      <w:lvlJc w:val="left"/>
      <w:pPr>
        <w:ind w:left="360" w:hanging="360"/>
      </w:pPr>
    </w:lvl>
    <w:lvl w:ilvl="1" w:tplc="D4BA5AA4">
      <w:start w:val="1"/>
      <w:numFmt w:val="lowerLetter"/>
      <w:lvlText w:val="%2."/>
      <w:lvlJc w:val="left"/>
      <w:pPr>
        <w:ind w:left="1080" w:hanging="360"/>
      </w:pPr>
    </w:lvl>
    <w:lvl w:ilvl="2" w:tplc="A7946BEE">
      <w:start w:val="1"/>
      <w:numFmt w:val="lowerRoman"/>
      <w:lvlText w:val="%3."/>
      <w:lvlJc w:val="right"/>
      <w:pPr>
        <w:ind w:left="1800" w:hanging="180"/>
      </w:pPr>
    </w:lvl>
    <w:lvl w:ilvl="3" w:tplc="FB221450">
      <w:start w:val="1"/>
      <w:numFmt w:val="decimal"/>
      <w:lvlText w:val="%4."/>
      <w:lvlJc w:val="left"/>
      <w:pPr>
        <w:ind w:left="2520" w:hanging="360"/>
      </w:pPr>
    </w:lvl>
    <w:lvl w:ilvl="4" w:tplc="BAA871D0">
      <w:start w:val="1"/>
      <w:numFmt w:val="lowerLetter"/>
      <w:lvlText w:val="%5."/>
      <w:lvlJc w:val="left"/>
      <w:pPr>
        <w:ind w:left="3240" w:hanging="360"/>
      </w:pPr>
    </w:lvl>
    <w:lvl w:ilvl="5" w:tplc="B65A4140">
      <w:start w:val="1"/>
      <w:numFmt w:val="lowerRoman"/>
      <w:lvlText w:val="%6."/>
      <w:lvlJc w:val="right"/>
      <w:pPr>
        <w:ind w:left="3960" w:hanging="180"/>
      </w:pPr>
    </w:lvl>
    <w:lvl w:ilvl="6" w:tplc="BEBE0A7E">
      <w:start w:val="1"/>
      <w:numFmt w:val="decimal"/>
      <w:lvlText w:val="%7."/>
      <w:lvlJc w:val="left"/>
      <w:pPr>
        <w:ind w:left="4680" w:hanging="360"/>
      </w:pPr>
    </w:lvl>
    <w:lvl w:ilvl="7" w:tplc="05E8D142">
      <w:start w:val="1"/>
      <w:numFmt w:val="lowerLetter"/>
      <w:lvlText w:val="%8."/>
      <w:lvlJc w:val="left"/>
      <w:pPr>
        <w:ind w:left="5400" w:hanging="360"/>
      </w:pPr>
    </w:lvl>
    <w:lvl w:ilvl="8" w:tplc="6E3207D6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E0607"/>
    <w:multiLevelType w:val="multilevel"/>
    <w:tmpl w:val="677A29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5D1139"/>
    <w:multiLevelType w:val="hybridMultilevel"/>
    <w:tmpl w:val="1738FF8E"/>
    <w:lvl w:ilvl="0" w:tplc="D0D299E2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507D1B"/>
    <w:multiLevelType w:val="hybridMultilevel"/>
    <w:tmpl w:val="9B14FBD4"/>
    <w:lvl w:ilvl="0" w:tplc="B6D8EC5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426A6B7E">
      <w:start w:val="1"/>
      <w:numFmt w:val="lowerLetter"/>
      <w:lvlText w:val="%2."/>
      <w:lvlJc w:val="left"/>
      <w:pPr>
        <w:ind w:left="1789" w:hanging="360"/>
      </w:pPr>
    </w:lvl>
    <w:lvl w:ilvl="2" w:tplc="593E0F42">
      <w:start w:val="1"/>
      <w:numFmt w:val="lowerRoman"/>
      <w:lvlText w:val="%3."/>
      <w:lvlJc w:val="right"/>
      <w:pPr>
        <w:ind w:left="2509" w:hanging="180"/>
      </w:pPr>
    </w:lvl>
    <w:lvl w:ilvl="3" w:tplc="D4C052F0">
      <w:start w:val="1"/>
      <w:numFmt w:val="decimal"/>
      <w:lvlText w:val="%4."/>
      <w:lvlJc w:val="left"/>
      <w:pPr>
        <w:ind w:left="3229" w:hanging="360"/>
      </w:pPr>
    </w:lvl>
    <w:lvl w:ilvl="4" w:tplc="378EAEEA">
      <w:start w:val="1"/>
      <w:numFmt w:val="lowerLetter"/>
      <w:lvlText w:val="%5."/>
      <w:lvlJc w:val="left"/>
      <w:pPr>
        <w:ind w:left="3949" w:hanging="360"/>
      </w:pPr>
    </w:lvl>
    <w:lvl w:ilvl="5" w:tplc="EEAE196A">
      <w:start w:val="1"/>
      <w:numFmt w:val="lowerRoman"/>
      <w:lvlText w:val="%6."/>
      <w:lvlJc w:val="right"/>
      <w:pPr>
        <w:ind w:left="4669" w:hanging="180"/>
      </w:pPr>
    </w:lvl>
    <w:lvl w:ilvl="6" w:tplc="60C83990">
      <w:start w:val="1"/>
      <w:numFmt w:val="decimal"/>
      <w:lvlText w:val="%7."/>
      <w:lvlJc w:val="left"/>
      <w:pPr>
        <w:ind w:left="5389" w:hanging="360"/>
      </w:pPr>
    </w:lvl>
    <w:lvl w:ilvl="7" w:tplc="C2F6FFC4">
      <w:start w:val="1"/>
      <w:numFmt w:val="lowerLetter"/>
      <w:lvlText w:val="%8."/>
      <w:lvlJc w:val="left"/>
      <w:pPr>
        <w:ind w:left="6109" w:hanging="360"/>
      </w:pPr>
    </w:lvl>
    <w:lvl w:ilvl="8" w:tplc="9ECEBDB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554E0B"/>
    <w:multiLevelType w:val="hybridMultilevel"/>
    <w:tmpl w:val="88F8180E"/>
    <w:lvl w:ilvl="0" w:tplc="4D4A8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73821BE">
      <w:start w:val="1"/>
      <w:numFmt w:val="lowerLetter"/>
      <w:lvlText w:val="%2."/>
      <w:lvlJc w:val="left"/>
      <w:pPr>
        <w:ind w:left="1789" w:hanging="360"/>
      </w:pPr>
    </w:lvl>
    <w:lvl w:ilvl="2" w:tplc="F5961C3A">
      <w:start w:val="1"/>
      <w:numFmt w:val="lowerRoman"/>
      <w:lvlText w:val="%3."/>
      <w:lvlJc w:val="right"/>
      <w:pPr>
        <w:ind w:left="2509" w:hanging="180"/>
      </w:pPr>
    </w:lvl>
    <w:lvl w:ilvl="3" w:tplc="50F0592E">
      <w:start w:val="1"/>
      <w:numFmt w:val="decimal"/>
      <w:lvlText w:val="%4."/>
      <w:lvlJc w:val="left"/>
      <w:pPr>
        <w:ind w:left="3229" w:hanging="360"/>
      </w:pPr>
    </w:lvl>
    <w:lvl w:ilvl="4" w:tplc="BDC84580">
      <w:start w:val="1"/>
      <w:numFmt w:val="lowerLetter"/>
      <w:lvlText w:val="%5."/>
      <w:lvlJc w:val="left"/>
      <w:pPr>
        <w:ind w:left="3949" w:hanging="360"/>
      </w:pPr>
    </w:lvl>
    <w:lvl w:ilvl="5" w:tplc="D27C8F4A">
      <w:start w:val="1"/>
      <w:numFmt w:val="lowerRoman"/>
      <w:lvlText w:val="%6."/>
      <w:lvlJc w:val="right"/>
      <w:pPr>
        <w:ind w:left="4669" w:hanging="180"/>
      </w:pPr>
    </w:lvl>
    <w:lvl w:ilvl="6" w:tplc="7A0C9EF0">
      <w:start w:val="1"/>
      <w:numFmt w:val="decimal"/>
      <w:lvlText w:val="%7."/>
      <w:lvlJc w:val="left"/>
      <w:pPr>
        <w:ind w:left="5389" w:hanging="360"/>
      </w:pPr>
    </w:lvl>
    <w:lvl w:ilvl="7" w:tplc="FA1A3B28">
      <w:start w:val="1"/>
      <w:numFmt w:val="lowerLetter"/>
      <w:lvlText w:val="%8."/>
      <w:lvlJc w:val="left"/>
      <w:pPr>
        <w:ind w:left="6109" w:hanging="360"/>
      </w:pPr>
    </w:lvl>
    <w:lvl w:ilvl="8" w:tplc="CB6A2894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A2AEC"/>
    <w:multiLevelType w:val="multilevel"/>
    <w:tmpl w:val="48928742"/>
    <w:lvl w:ilvl="0">
      <w:start w:val="1"/>
      <w:numFmt w:val="decimal"/>
      <w:lvlText w:val="%1."/>
      <w:lvlJc w:val="left"/>
      <w:pPr>
        <w:ind w:left="142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1800"/>
      </w:pPr>
      <w:rPr>
        <w:rFonts w:hint="default"/>
      </w:rPr>
    </w:lvl>
  </w:abstractNum>
  <w:abstractNum w:abstractNumId="7">
    <w:nsid w:val="743B49AA"/>
    <w:multiLevelType w:val="hybridMultilevel"/>
    <w:tmpl w:val="AA62F0A2"/>
    <w:lvl w:ilvl="0" w:tplc="3E0EECC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BE5E93E2">
      <w:start w:val="1"/>
      <w:numFmt w:val="lowerLetter"/>
      <w:lvlText w:val="%2."/>
      <w:lvlJc w:val="left"/>
      <w:pPr>
        <w:ind w:left="1785" w:hanging="360"/>
      </w:pPr>
    </w:lvl>
    <w:lvl w:ilvl="2" w:tplc="AA8409D8">
      <w:start w:val="1"/>
      <w:numFmt w:val="lowerRoman"/>
      <w:lvlText w:val="%3."/>
      <w:lvlJc w:val="right"/>
      <w:pPr>
        <w:ind w:left="2505" w:hanging="180"/>
      </w:pPr>
    </w:lvl>
    <w:lvl w:ilvl="3" w:tplc="FC1C4598">
      <w:start w:val="1"/>
      <w:numFmt w:val="decimal"/>
      <w:lvlText w:val="%4."/>
      <w:lvlJc w:val="left"/>
      <w:pPr>
        <w:ind w:left="3225" w:hanging="360"/>
      </w:pPr>
    </w:lvl>
    <w:lvl w:ilvl="4" w:tplc="5D94755A">
      <w:start w:val="1"/>
      <w:numFmt w:val="lowerLetter"/>
      <w:lvlText w:val="%5."/>
      <w:lvlJc w:val="left"/>
      <w:pPr>
        <w:ind w:left="3945" w:hanging="360"/>
      </w:pPr>
    </w:lvl>
    <w:lvl w:ilvl="5" w:tplc="9470FE90">
      <w:start w:val="1"/>
      <w:numFmt w:val="lowerRoman"/>
      <w:lvlText w:val="%6."/>
      <w:lvlJc w:val="right"/>
      <w:pPr>
        <w:ind w:left="4665" w:hanging="180"/>
      </w:pPr>
    </w:lvl>
    <w:lvl w:ilvl="6" w:tplc="A678F474">
      <w:start w:val="1"/>
      <w:numFmt w:val="decimal"/>
      <w:lvlText w:val="%7."/>
      <w:lvlJc w:val="left"/>
      <w:pPr>
        <w:ind w:left="5385" w:hanging="360"/>
      </w:pPr>
    </w:lvl>
    <w:lvl w:ilvl="7" w:tplc="C5E8D952">
      <w:start w:val="1"/>
      <w:numFmt w:val="lowerLetter"/>
      <w:lvlText w:val="%8."/>
      <w:lvlJc w:val="left"/>
      <w:pPr>
        <w:ind w:left="6105" w:hanging="360"/>
      </w:pPr>
    </w:lvl>
    <w:lvl w:ilvl="8" w:tplc="B290D27C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3DBC"/>
    <w:rsid w:val="00022F24"/>
    <w:rsid w:val="000775BC"/>
    <w:rsid w:val="0019220F"/>
    <w:rsid w:val="001B244F"/>
    <w:rsid w:val="00253DBC"/>
    <w:rsid w:val="002D19AA"/>
    <w:rsid w:val="00503C62"/>
    <w:rsid w:val="0056112F"/>
    <w:rsid w:val="00571426"/>
    <w:rsid w:val="005936D7"/>
    <w:rsid w:val="0059513F"/>
    <w:rsid w:val="006D6CA2"/>
    <w:rsid w:val="0090658A"/>
    <w:rsid w:val="00913EB0"/>
    <w:rsid w:val="009378E5"/>
    <w:rsid w:val="00A75A6F"/>
    <w:rsid w:val="00B04691"/>
    <w:rsid w:val="00B45AA5"/>
    <w:rsid w:val="00BA5356"/>
    <w:rsid w:val="00C06657"/>
    <w:rsid w:val="00DC7D6C"/>
    <w:rsid w:val="00E74A05"/>
    <w:rsid w:val="00F20E96"/>
    <w:rsid w:val="00FE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8A"/>
  </w:style>
  <w:style w:type="paragraph" w:styleId="1">
    <w:name w:val="heading 1"/>
    <w:basedOn w:val="a"/>
    <w:next w:val="a"/>
    <w:link w:val="10"/>
    <w:uiPriority w:val="9"/>
    <w:qFormat/>
    <w:rsid w:val="00906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658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0658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0658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0658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0658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0658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0658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0658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0658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0658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0658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0658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0658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0658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065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0658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0658A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0658A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90658A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0658A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658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0658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0658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065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0658A"/>
    <w:rPr>
      <w:i/>
    </w:rPr>
  </w:style>
  <w:style w:type="character" w:customStyle="1" w:styleId="HeaderChar">
    <w:name w:val="Header Char"/>
    <w:basedOn w:val="a0"/>
    <w:uiPriority w:val="99"/>
    <w:rsid w:val="0090658A"/>
  </w:style>
  <w:style w:type="character" w:customStyle="1" w:styleId="FooterChar">
    <w:name w:val="Footer Char"/>
    <w:basedOn w:val="a0"/>
    <w:uiPriority w:val="99"/>
    <w:rsid w:val="0090658A"/>
  </w:style>
  <w:style w:type="character" w:customStyle="1" w:styleId="CaptionChar">
    <w:name w:val="Caption Char"/>
    <w:uiPriority w:val="99"/>
    <w:rsid w:val="0090658A"/>
  </w:style>
  <w:style w:type="table" w:customStyle="1" w:styleId="TableGridLight">
    <w:name w:val="Table Grid Light"/>
    <w:basedOn w:val="a1"/>
    <w:uiPriority w:val="59"/>
    <w:rsid w:val="009065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065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0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65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6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90658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90658A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90658A"/>
    <w:rPr>
      <w:sz w:val="18"/>
    </w:rPr>
  </w:style>
  <w:style w:type="character" w:styleId="ac">
    <w:name w:val="footnote reference"/>
    <w:basedOn w:val="a0"/>
    <w:uiPriority w:val="99"/>
    <w:unhideWhenUsed/>
    <w:rsid w:val="0090658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0658A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90658A"/>
    <w:rPr>
      <w:sz w:val="20"/>
    </w:rPr>
  </w:style>
  <w:style w:type="character" w:styleId="af">
    <w:name w:val="endnote reference"/>
    <w:basedOn w:val="a0"/>
    <w:uiPriority w:val="99"/>
    <w:semiHidden/>
    <w:unhideWhenUsed/>
    <w:rsid w:val="0090658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0658A"/>
    <w:pPr>
      <w:spacing w:after="57"/>
    </w:pPr>
  </w:style>
  <w:style w:type="paragraph" w:styleId="23">
    <w:name w:val="toc 2"/>
    <w:basedOn w:val="a"/>
    <w:next w:val="a"/>
    <w:uiPriority w:val="39"/>
    <w:unhideWhenUsed/>
    <w:rsid w:val="0090658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0658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0658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0658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0658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0658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0658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0658A"/>
    <w:pPr>
      <w:spacing w:after="57"/>
      <w:ind w:left="2268"/>
    </w:pPr>
  </w:style>
  <w:style w:type="paragraph" w:styleId="af0">
    <w:name w:val="TOC Heading"/>
    <w:uiPriority w:val="39"/>
    <w:unhideWhenUsed/>
    <w:rsid w:val="0090658A"/>
  </w:style>
  <w:style w:type="paragraph" w:styleId="af1">
    <w:name w:val="table of figures"/>
    <w:basedOn w:val="a"/>
    <w:next w:val="a"/>
    <w:uiPriority w:val="99"/>
    <w:unhideWhenUsed/>
    <w:rsid w:val="0090658A"/>
    <w:pPr>
      <w:spacing w:after="0"/>
    </w:pPr>
  </w:style>
  <w:style w:type="paragraph" w:styleId="af2">
    <w:name w:val="Normal (Web)"/>
    <w:basedOn w:val="a"/>
    <w:uiPriority w:val="99"/>
    <w:unhideWhenUsed/>
    <w:rsid w:val="0090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uiPriority w:val="99"/>
    <w:semiHidden/>
    <w:unhideWhenUsed/>
    <w:qFormat/>
    <w:rsid w:val="00906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rsid w:val="0090658A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link w:val="af4"/>
    <w:uiPriority w:val="1"/>
    <w:qFormat/>
    <w:rsid w:val="009065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Strong"/>
    <w:basedOn w:val="a0"/>
    <w:uiPriority w:val="22"/>
    <w:qFormat/>
    <w:rsid w:val="0090658A"/>
    <w:rPr>
      <w:b/>
      <w:bCs/>
    </w:rPr>
  </w:style>
  <w:style w:type="table" w:styleId="af7">
    <w:name w:val="Table Grid"/>
    <w:basedOn w:val="a1"/>
    <w:uiPriority w:val="59"/>
    <w:rsid w:val="009065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90658A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90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658A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906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90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90658A"/>
  </w:style>
  <w:style w:type="paragraph" w:styleId="afd">
    <w:name w:val="footer"/>
    <w:basedOn w:val="a"/>
    <w:link w:val="afe"/>
    <w:uiPriority w:val="99"/>
    <w:unhideWhenUsed/>
    <w:rsid w:val="0090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90658A"/>
  </w:style>
  <w:style w:type="paragraph" w:customStyle="1" w:styleId="ConsPlusNormal">
    <w:name w:val="ConsPlusNormal"/>
    <w:rsid w:val="0090658A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906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uiPriority w:val="99"/>
    <w:semiHidden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 Spacing"/>
    <w:link w:val="af4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Strong"/>
    <w:basedOn w:val="a0"/>
    <w:uiPriority w:val="22"/>
    <w:qFormat/>
    <w:rPr>
      <w:b/>
      <w:bCs/>
    </w:rPr>
  </w:style>
  <w:style w:type="table" w:styleId="af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9A77964E6DB24AE7FDB6B4EB3246DED694C8401C9DCF35361620FD1BBA640F855C5D29A31BA0737EB4A0B80B632AF70BF62687E68E427AAD418I7U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651908F086F9EFA3E53EA54D4CC1348ABBC7A78122FF7AAECE82E0908837738311AE016EA7A303AA37DBDCD0f6R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5AD1E330A04A4532E19599C287B0605F4831B78358BE20396B49271A12F6340F97CF36A874DE8BF7A7ABA089F087092EC73A7DEA65A222s6I2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4DCBB1C7D3E22EA3FB13274F09F6D60504A2D20CD9E4010CE442427051A349457B2DFD1FE7F45FFE96EACB52sCV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2E03-ECEC-4FFF-8F3F-038B35D2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</dc:creator>
  <cp:lastModifiedBy>Sobranie</cp:lastModifiedBy>
  <cp:revision>9</cp:revision>
  <cp:lastPrinted>2023-11-23T10:33:00Z</cp:lastPrinted>
  <dcterms:created xsi:type="dcterms:W3CDTF">2023-11-21T03:44:00Z</dcterms:created>
  <dcterms:modified xsi:type="dcterms:W3CDTF">2023-11-28T03:14:00Z</dcterms:modified>
</cp:coreProperties>
</file>